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7534D" w14:textId="0DA9502F" w:rsidR="00564FF2" w:rsidRPr="00564FF2" w:rsidRDefault="00564FF2" w:rsidP="00564FF2">
      <w:pPr>
        <w:jc w:val="center"/>
        <w:rPr>
          <w:b/>
          <w:bCs/>
        </w:rPr>
      </w:pPr>
      <w:r w:rsidRPr="00564FF2">
        <w:rPr>
          <w:b/>
          <w:bCs/>
        </w:rPr>
        <w:drawing>
          <wp:inline distT="0" distB="0" distL="0" distR="0" wp14:anchorId="7680FD03" wp14:editId="2B143510">
            <wp:extent cx="771525" cy="1066800"/>
            <wp:effectExtent l="0" t="0" r="9525" b="0"/>
            <wp:docPr id="1462899921"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2899921"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75C38A82" w14:textId="41447EC7" w:rsidR="00564FF2" w:rsidRPr="00564FF2" w:rsidRDefault="00564FF2" w:rsidP="00564FF2">
      <w:pPr>
        <w:jc w:val="center"/>
      </w:pPr>
      <w:r w:rsidRPr="00564FF2">
        <w:rPr>
          <w:b/>
          <w:bCs/>
        </w:rPr>
        <w:br/>
        <w:t>кваліфікаційно-дисциплінарна комісія прокурорів</w:t>
      </w:r>
    </w:p>
    <w:p w14:paraId="69A59FC0" w14:textId="77777777" w:rsidR="00564FF2" w:rsidRPr="00564FF2" w:rsidRDefault="00564FF2" w:rsidP="00564FF2">
      <w:pPr>
        <w:jc w:val="center"/>
      </w:pPr>
    </w:p>
    <w:p w14:paraId="11EE72C7" w14:textId="77777777" w:rsidR="00564FF2" w:rsidRPr="00564FF2" w:rsidRDefault="00564FF2" w:rsidP="00564FF2">
      <w:pPr>
        <w:jc w:val="center"/>
      </w:pPr>
      <w:r w:rsidRPr="00564FF2">
        <w:rPr>
          <w:b/>
          <w:bCs/>
        </w:rPr>
        <w:t>РІШЕННЯ</w:t>
      </w:r>
      <w:r w:rsidRPr="00564FF2">
        <w:rPr>
          <w:b/>
          <w:bCs/>
        </w:rPr>
        <w:br/>
        <w:t>№139дп-25</w:t>
      </w:r>
    </w:p>
    <w:p w14:paraId="03B5F099" w14:textId="77777777" w:rsidR="00564FF2" w:rsidRPr="00564FF2" w:rsidRDefault="00564FF2" w:rsidP="00564FF2">
      <w:pPr>
        <w:jc w:val="center"/>
      </w:pPr>
      <w:r w:rsidRPr="00564FF2">
        <w:rPr>
          <w:b/>
          <w:bCs/>
        </w:rPr>
        <w:t>02 липня 2025</w:t>
      </w:r>
    </w:p>
    <w:p w14:paraId="75DBC8D0" w14:textId="77777777" w:rsidR="00564FF2" w:rsidRPr="00564FF2" w:rsidRDefault="00564FF2" w:rsidP="00564FF2">
      <w:pPr>
        <w:jc w:val="center"/>
      </w:pPr>
      <w:r w:rsidRPr="00564FF2">
        <w:rPr>
          <w:b/>
          <w:bCs/>
        </w:rPr>
        <w:t>Київ</w:t>
      </w:r>
    </w:p>
    <w:p w14:paraId="0BB3CC5A" w14:textId="77777777" w:rsidR="00564FF2" w:rsidRPr="00564FF2" w:rsidRDefault="00564FF2" w:rsidP="00564FF2">
      <w:r w:rsidRPr="00564FF2">
        <w:rPr>
          <w:b/>
          <w:bCs/>
        </w:rPr>
        <w:t xml:space="preserve">Про закриття дисциплінарного провадження стосовно прокурора Кременчуцької окружної прокуратури Полтавської області </w:t>
      </w:r>
      <w:proofErr w:type="spellStart"/>
      <w:r w:rsidRPr="00564FF2">
        <w:rPr>
          <w:b/>
          <w:bCs/>
        </w:rPr>
        <w:t>Задирієнка</w:t>
      </w:r>
      <w:proofErr w:type="spellEnd"/>
      <w:r w:rsidRPr="00564FF2">
        <w:rPr>
          <w:b/>
          <w:bCs/>
        </w:rPr>
        <w:t xml:space="preserve"> Д.О.</w:t>
      </w:r>
    </w:p>
    <w:p w14:paraId="0BB344AF" w14:textId="77777777" w:rsidR="00564FF2" w:rsidRPr="00564FF2" w:rsidRDefault="00564FF2" w:rsidP="00564FF2"/>
    <w:p w14:paraId="775E9296" w14:textId="77777777" w:rsidR="00564FF2" w:rsidRPr="00564FF2" w:rsidRDefault="00564FF2" w:rsidP="00564FF2">
      <w:r w:rsidRPr="00564FF2">
        <w:t xml:space="preserve">Кваліфікаційно-дисциплінарна комісія прокурорів (далі – Комісія) у складі: головуючого </w:t>
      </w:r>
      <w:proofErr w:type="spellStart"/>
      <w:r w:rsidRPr="00564FF2">
        <w:t>Радзівона</w:t>
      </w:r>
      <w:proofErr w:type="spellEnd"/>
      <w:r w:rsidRPr="00564FF2">
        <w:t xml:space="preserve"> М.О., членів: </w:t>
      </w:r>
      <w:proofErr w:type="spellStart"/>
      <w:r w:rsidRPr="00564FF2">
        <w:t>Бобровник</w:t>
      </w:r>
      <w:proofErr w:type="spellEnd"/>
      <w:r w:rsidRPr="00564FF2">
        <w:t xml:space="preserve"> С.В., </w:t>
      </w:r>
      <w:proofErr w:type="spellStart"/>
      <w:r w:rsidRPr="00564FF2">
        <w:t>Булулукова</w:t>
      </w:r>
      <w:proofErr w:type="spellEnd"/>
      <w:r w:rsidRPr="00564FF2">
        <w:t xml:space="preserve"> О.Ю., Гарбузи Н.В., Коваль К.П., </w:t>
      </w:r>
      <w:proofErr w:type="spellStart"/>
      <w:r w:rsidRPr="00564FF2">
        <w:t>Куриленка</w:t>
      </w:r>
      <w:proofErr w:type="spellEnd"/>
      <w:r w:rsidRPr="00564FF2">
        <w:t xml:space="preserve"> Д.В., </w:t>
      </w:r>
      <w:proofErr w:type="spellStart"/>
      <w:r w:rsidRPr="00564FF2">
        <w:t>Мавроді</w:t>
      </w:r>
      <w:proofErr w:type="spellEnd"/>
      <w:r w:rsidRPr="00564FF2">
        <w:t xml:space="preserve"> В.В., </w:t>
      </w:r>
      <w:proofErr w:type="spellStart"/>
      <w:r w:rsidRPr="00564FF2">
        <w:t>Міхеда</w:t>
      </w:r>
      <w:proofErr w:type="spellEnd"/>
      <w:r w:rsidRPr="00564FF2">
        <w:t xml:space="preserve"> О.В., </w:t>
      </w:r>
      <w:proofErr w:type="spellStart"/>
      <w:r w:rsidRPr="00564FF2">
        <w:t>Мнишенко</w:t>
      </w:r>
      <w:proofErr w:type="spellEnd"/>
      <w:r w:rsidRPr="00564FF2">
        <w:t xml:space="preserve"> Є.С., Степанової Т.В., розглянувши висновок про відсутність дисциплінарного проступку в діях прокурора Кременчуцької окружної прокуратури Полтавської області </w:t>
      </w:r>
      <w:proofErr w:type="spellStart"/>
      <w:r w:rsidRPr="00564FF2">
        <w:t>Задирієнка</w:t>
      </w:r>
      <w:proofErr w:type="spellEnd"/>
      <w:r w:rsidRPr="00564FF2">
        <w:t xml:space="preserve"> Д.О</w:t>
      </w:r>
      <w:r w:rsidRPr="00564FF2">
        <w:rPr>
          <w:b/>
          <w:bCs/>
        </w:rPr>
        <w:t>. </w:t>
      </w:r>
      <w:r w:rsidRPr="00564FF2">
        <w:t>у дисциплінарному провадженні №07/3/2-123дс-9дп-25,</w:t>
      </w:r>
    </w:p>
    <w:p w14:paraId="022A7A5C" w14:textId="77777777" w:rsidR="00564FF2" w:rsidRPr="00564FF2" w:rsidRDefault="00564FF2" w:rsidP="00564FF2">
      <w:r w:rsidRPr="00564FF2">
        <w:rPr>
          <w:b/>
          <w:bCs/>
        </w:rPr>
        <w:t> </w:t>
      </w:r>
    </w:p>
    <w:p w14:paraId="32A4C442" w14:textId="77777777" w:rsidR="00564FF2" w:rsidRPr="00564FF2" w:rsidRDefault="00564FF2" w:rsidP="00564FF2">
      <w:r w:rsidRPr="00564FF2">
        <w:rPr>
          <w:b/>
          <w:bCs/>
        </w:rPr>
        <w:t>УСТАНОВИЛА:</w:t>
      </w:r>
    </w:p>
    <w:p w14:paraId="7609F197" w14:textId="77777777" w:rsidR="00564FF2" w:rsidRPr="00564FF2" w:rsidRDefault="00564FF2" w:rsidP="00564FF2">
      <w:r w:rsidRPr="00564FF2">
        <w:t> </w:t>
      </w:r>
    </w:p>
    <w:p w14:paraId="768627FC" w14:textId="77777777" w:rsidR="00564FF2" w:rsidRPr="00564FF2" w:rsidRDefault="00564FF2" w:rsidP="00564FF2">
      <w:r w:rsidRPr="00564FF2">
        <w:rPr>
          <w:b/>
          <w:bCs/>
        </w:rPr>
        <w:t>1. Відомості про прокурора, стосовно якого здійснюється дисциплінарне провадження</w:t>
      </w:r>
    </w:p>
    <w:p w14:paraId="13B8F1C0" w14:textId="77777777" w:rsidR="00564FF2" w:rsidRPr="00564FF2" w:rsidRDefault="00564FF2" w:rsidP="00564FF2">
      <w:proofErr w:type="spellStart"/>
      <w:r w:rsidRPr="00564FF2">
        <w:t>Задирієнко</w:t>
      </w:r>
      <w:proofErr w:type="spellEnd"/>
      <w:r w:rsidRPr="00564FF2">
        <w:t xml:space="preserve"> Дмитро Олександрович в органах прокуратури працює з квітня 2015 року по теперішній час.</w:t>
      </w:r>
    </w:p>
    <w:p w14:paraId="391F0853" w14:textId="77777777" w:rsidR="00564FF2" w:rsidRPr="00564FF2" w:rsidRDefault="00564FF2" w:rsidP="00564FF2">
      <w:r w:rsidRPr="00564FF2">
        <w:t>Із 15 березня 2021 року обіймає посаду прокурора Кременчуцької окружної прокуратури Полтавської області.</w:t>
      </w:r>
    </w:p>
    <w:p w14:paraId="768F2D1E" w14:textId="77777777" w:rsidR="00564FF2" w:rsidRPr="00564FF2" w:rsidRDefault="00564FF2" w:rsidP="00564FF2">
      <w:r w:rsidRPr="00564FF2">
        <w:t>Присягу працівника прокуратури склав 19 квітня 2016 року, з положеннями Кодексу професійної етики та поведінки прокурорів ознайомлений 12 червня 2017 року.</w:t>
      </w:r>
    </w:p>
    <w:p w14:paraId="6DC2D759" w14:textId="77777777" w:rsidR="00564FF2" w:rsidRPr="00564FF2" w:rsidRDefault="00564FF2" w:rsidP="00564FF2">
      <w:r w:rsidRPr="00564FF2">
        <w:t>Дисциплінарних стягнень не має. Характеризується позитивно.</w:t>
      </w:r>
    </w:p>
    <w:p w14:paraId="66CC707C" w14:textId="77777777" w:rsidR="00564FF2" w:rsidRPr="00564FF2" w:rsidRDefault="00564FF2" w:rsidP="00564FF2">
      <w:r w:rsidRPr="00564FF2">
        <w:lastRenderedPageBreak/>
        <w:t> </w:t>
      </w:r>
    </w:p>
    <w:p w14:paraId="4C042854" w14:textId="77777777" w:rsidR="00564FF2" w:rsidRPr="00564FF2" w:rsidRDefault="00564FF2" w:rsidP="00564FF2">
      <w:r w:rsidRPr="00564FF2">
        <w:rPr>
          <w:b/>
          <w:bCs/>
        </w:rPr>
        <w:t>2. Відомості щодо етапів дисциплінарного провадження</w:t>
      </w:r>
    </w:p>
    <w:p w14:paraId="568BEBD7" w14:textId="77777777" w:rsidR="00564FF2" w:rsidRPr="00564FF2" w:rsidRDefault="00564FF2" w:rsidP="00564FF2">
      <w:r w:rsidRPr="00564FF2">
        <w:t xml:space="preserve">До Кваліфікаційно-дисциплінарної комісії прокурорів (далі – КДКП, Комісія) 18 лютого 2025 року надійшла дисциплінарна скарга виконувача обов’язків керівника Генеральної інспекції Офісу Генерального прокурора Дзюби І.І. про вчинення прокурором Кременчуцької окружної прокуратури Полтавської області </w:t>
      </w:r>
      <w:proofErr w:type="spellStart"/>
      <w:r w:rsidRPr="00564FF2">
        <w:t>Задирієнком</w:t>
      </w:r>
      <w:proofErr w:type="spellEnd"/>
      <w:r w:rsidRPr="00564FF2">
        <w:t xml:space="preserve"> Д.О. (далі – прокурор </w:t>
      </w:r>
      <w:proofErr w:type="spellStart"/>
      <w:r w:rsidRPr="00564FF2">
        <w:t>Задирієнко</w:t>
      </w:r>
      <w:proofErr w:type="spellEnd"/>
      <w:r w:rsidRPr="00564FF2">
        <w:t xml:space="preserve"> Д.О.) дисциплінарного проступку.</w:t>
      </w:r>
    </w:p>
    <w:p w14:paraId="50E38254" w14:textId="77777777" w:rsidR="00564FF2" w:rsidRPr="00564FF2" w:rsidRDefault="00564FF2" w:rsidP="00564FF2">
      <w:r w:rsidRPr="00564FF2">
        <w:t xml:space="preserve">За результатами розгляду вказаної скарги членом Комісії </w:t>
      </w:r>
      <w:proofErr w:type="spellStart"/>
      <w:r w:rsidRPr="00564FF2">
        <w:t>Мавроді</w:t>
      </w:r>
      <w:proofErr w:type="spellEnd"/>
      <w:r w:rsidRPr="00564FF2">
        <w:t xml:space="preserve"> В.В.</w:t>
      </w:r>
      <w:r w:rsidRPr="00564FF2">
        <w:br/>
        <w:t>24 лютого 2025 року прийнято рішення про відкриття дисциплінарного провадження № 07/3/2-123дс-9дп-25 стосовно вказаного прокурора.</w:t>
      </w:r>
    </w:p>
    <w:p w14:paraId="430BA795" w14:textId="77777777" w:rsidR="00564FF2" w:rsidRPr="00564FF2" w:rsidRDefault="00564FF2" w:rsidP="00564FF2">
      <w:r w:rsidRPr="00564FF2">
        <w:t xml:space="preserve">Окрім цього, до Комісії 10 березня 2025 року надійшла дисциплінарна скарга керівника Полтавської обласної прокуратури Гладія Є.В. про вчинення прокурором </w:t>
      </w:r>
      <w:proofErr w:type="spellStart"/>
      <w:r w:rsidRPr="00564FF2">
        <w:t>Задирієнком</w:t>
      </w:r>
      <w:proofErr w:type="spellEnd"/>
      <w:r w:rsidRPr="00564FF2">
        <w:t xml:space="preserve"> Д.О. дисциплінарного проступку, яку цього ж дня автоматизованою системою </w:t>
      </w:r>
      <w:proofErr w:type="spellStart"/>
      <w:r w:rsidRPr="00564FF2">
        <w:t>розподілено</w:t>
      </w:r>
      <w:proofErr w:type="spellEnd"/>
      <w:r w:rsidRPr="00564FF2">
        <w:t xml:space="preserve"> члену Комісії </w:t>
      </w:r>
      <w:proofErr w:type="spellStart"/>
      <w:r w:rsidRPr="00564FF2">
        <w:t>Мавроді</w:t>
      </w:r>
      <w:proofErr w:type="spellEnd"/>
      <w:r w:rsidRPr="00564FF2">
        <w:t xml:space="preserve"> В.В.</w:t>
      </w:r>
    </w:p>
    <w:p w14:paraId="3128DB84" w14:textId="77777777" w:rsidR="00564FF2" w:rsidRPr="00564FF2" w:rsidRDefault="00564FF2" w:rsidP="00564FF2">
      <w:r w:rsidRPr="00564FF2">
        <w:t xml:space="preserve">За результатами її розгляду 12 березня 2025 року  прийнято рішення про відкриття дисциплінарного провадження № 07/3/2-170дс-14дп-25 стосовно прокурора </w:t>
      </w:r>
      <w:proofErr w:type="spellStart"/>
      <w:r w:rsidRPr="00564FF2">
        <w:t>Задирієнка</w:t>
      </w:r>
      <w:proofErr w:type="spellEnd"/>
      <w:r w:rsidRPr="00564FF2">
        <w:t xml:space="preserve"> Д.О.</w:t>
      </w:r>
    </w:p>
    <w:p w14:paraId="077A2F5F" w14:textId="77777777" w:rsidR="00564FF2" w:rsidRPr="00564FF2" w:rsidRDefault="00564FF2" w:rsidP="00564FF2">
      <w:r w:rsidRPr="00564FF2">
        <w:t xml:space="preserve">Рішенням Комісії від 13 березня 2025 року вказані дисциплінарні провадження стосовно прокурора </w:t>
      </w:r>
      <w:proofErr w:type="spellStart"/>
      <w:r w:rsidRPr="00564FF2">
        <w:t>Задирієнка</w:t>
      </w:r>
      <w:proofErr w:type="spellEnd"/>
      <w:r w:rsidRPr="00564FF2">
        <w:t xml:space="preserve"> Д.О. об’єднано в одне провадження № 07/3/2-123дс-9дп-25, яке </w:t>
      </w:r>
      <w:proofErr w:type="spellStart"/>
      <w:r w:rsidRPr="00564FF2">
        <w:t>розподілено</w:t>
      </w:r>
      <w:proofErr w:type="spellEnd"/>
      <w:r w:rsidRPr="00564FF2">
        <w:t xml:space="preserve"> члену Комісії </w:t>
      </w:r>
      <w:proofErr w:type="spellStart"/>
      <w:r w:rsidRPr="00564FF2">
        <w:t>Мавроді</w:t>
      </w:r>
      <w:proofErr w:type="spellEnd"/>
      <w:r w:rsidRPr="00564FF2">
        <w:t xml:space="preserve"> В.В.</w:t>
      </w:r>
    </w:p>
    <w:p w14:paraId="75780FDF" w14:textId="77777777" w:rsidR="00564FF2" w:rsidRPr="00564FF2" w:rsidRDefault="00564FF2" w:rsidP="00564FF2">
      <w:r w:rsidRPr="00564FF2">
        <w:t xml:space="preserve">Комісією прийнято рішення від 16 квітня 2025 року № 69дп-25 про продовження строку перевірки відомостей про наявність підстав для притягнення до дисциплінарної відповідальності прокурора </w:t>
      </w:r>
      <w:proofErr w:type="spellStart"/>
      <w:r w:rsidRPr="00564FF2">
        <w:t>Задирієнка</w:t>
      </w:r>
      <w:proofErr w:type="spellEnd"/>
      <w:r w:rsidRPr="00564FF2">
        <w:t xml:space="preserve"> Д.О. до 18 травня 2025 року.</w:t>
      </w:r>
    </w:p>
    <w:p w14:paraId="1A05DF57" w14:textId="77777777" w:rsidR="00564FF2" w:rsidRPr="00564FF2" w:rsidRDefault="00564FF2" w:rsidP="00564FF2">
      <w:r w:rsidRPr="00564FF2">
        <w:t xml:space="preserve">За результатами проведеної перевірки членом Комісії </w:t>
      </w:r>
      <w:proofErr w:type="spellStart"/>
      <w:r w:rsidRPr="00564FF2">
        <w:t>Мавроді</w:t>
      </w:r>
      <w:proofErr w:type="spellEnd"/>
      <w:r w:rsidRPr="00564FF2">
        <w:t xml:space="preserve"> В.В.</w:t>
      </w:r>
      <w:r w:rsidRPr="00564FF2">
        <w:br/>
        <w:t xml:space="preserve">05 червня 2025 року складено висновок про відсутність дисциплінарного проступку в діях прокурора </w:t>
      </w:r>
      <w:proofErr w:type="spellStart"/>
      <w:r w:rsidRPr="00564FF2">
        <w:t>Задирієнка</w:t>
      </w:r>
      <w:proofErr w:type="spellEnd"/>
      <w:r w:rsidRPr="00564FF2">
        <w:t xml:space="preserve"> Д.О., який разом з матеріалами дисциплінарного провадження передано на розгляд Комісії.</w:t>
      </w:r>
    </w:p>
    <w:p w14:paraId="6E55D3DC" w14:textId="77777777" w:rsidR="00564FF2" w:rsidRPr="00564FF2" w:rsidRDefault="00564FF2" w:rsidP="00564FF2">
      <w:r w:rsidRPr="00564FF2">
        <w:t>Скаржника та прокурора своєчасно та належним чином повідомлено про час і місце проведення засідання Комісії.</w:t>
      </w:r>
    </w:p>
    <w:p w14:paraId="6DAD9528" w14:textId="77777777" w:rsidR="00564FF2" w:rsidRPr="00564FF2" w:rsidRDefault="00564FF2" w:rsidP="00564FF2">
      <w:r w:rsidRPr="00564FF2">
        <w:t xml:space="preserve">На засідання Комісії 25 червня 2025 року </w:t>
      </w:r>
      <w:proofErr w:type="spellStart"/>
      <w:r w:rsidRPr="00564FF2">
        <w:t>Задирієнко</w:t>
      </w:r>
      <w:proofErr w:type="spellEnd"/>
      <w:r w:rsidRPr="00564FF2">
        <w:t xml:space="preserve"> Д.О. не з’явився, повідомивши про неможливість прийняти участь через сімейні обставини, але наголосив, що бажає особисто прийняти участь.</w:t>
      </w:r>
    </w:p>
    <w:p w14:paraId="374011A6" w14:textId="77777777" w:rsidR="00564FF2" w:rsidRPr="00564FF2" w:rsidRDefault="00564FF2" w:rsidP="00564FF2">
      <w:r w:rsidRPr="00564FF2">
        <w:t>Далі скаржників та прокурора повторно своєчасно та належним чином повідомлено про час і місце проведення засідання Комісії.</w:t>
      </w:r>
    </w:p>
    <w:p w14:paraId="2FF1D95C" w14:textId="77777777" w:rsidR="00564FF2" w:rsidRPr="00564FF2" w:rsidRDefault="00564FF2" w:rsidP="00564FF2">
      <w:r w:rsidRPr="00564FF2">
        <w:lastRenderedPageBreak/>
        <w:t xml:space="preserve">На засідання Комісії, призначене на 02 липня 2025 року, </w:t>
      </w:r>
      <w:proofErr w:type="spellStart"/>
      <w:r w:rsidRPr="00564FF2">
        <w:t>Задирієнко</w:t>
      </w:r>
      <w:proofErr w:type="spellEnd"/>
      <w:r w:rsidRPr="00564FF2">
        <w:t xml:space="preserve"> Д.О.  повторно не з’явився, надіславши лист про згоду на розгляд висновку за його відсутності.</w:t>
      </w:r>
    </w:p>
    <w:p w14:paraId="6C2C5FE8" w14:textId="77777777" w:rsidR="00564FF2" w:rsidRPr="00564FF2" w:rsidRDefault="00564FF2" w:rsidP="00564FF2">
      <w:r w:rsidRPr="00564FF2">
        <w:t>Від скаржників у засіданні Комісії взяли участь їхні представники: прокурор відділу запобігання правопорушенням в органах прокуратури управління внутрішньої безпеки Генеральної інспекції Офісу Генерального прокурора ОСОБА_1 та начальник відділу кадрової роботи та державної служби Полтавської обласної прокуратури ОСОБА_2.</w:t>
      </w:r>
    </w:p>
    <w:p w14:paraId="7D683E0A" w14:textId="77777777" w:rsidR="00564FF2" w:rsidRPr="00564FF2" w:rsidRDefault="00564FF2" w:rsidP="00564FF2">
      <w:r w:rsidRPr="00564FF2">
        <w:t>За наведених обставин Комісія, ураховуючи вимоги пункту 1 частини третьої статті  47 Закону України «Про прокуратуру» від 14 жовтня</w:t>
      </w:r>
      <w:r w:rsidRPr="00564FF2">
        <w:br/>
        <w:t xml:space="preserve">2014 року № 1697-VII (далі – Закон № 1697-VII), прийняла рішення про розгляд висновку за відсутності прокурора </w:t>
      </w:r>
      <w:proofErr w:type="spellStart"/>
      <w:r w:rsidRPr="00564FF2">
        <w:t>Задирієнка</w:t>
      </w:r>
      <w:proofErr w:type="spellEnd"/>
      <w:r w:rsidRPr="00564FF2">
        <w:t xml:space="preserve"> Д.О.</w:t>
      </w:r>
    </w:p>
    <w:p w14:paraId="23210217" w14:textId="77777777" w:rsidR="00564FF2" w:rsidRPr="00564FF2" w:rsidRDefault="00564FF2" w:rsidP="00564FF2">
      <w:r w:rsidRPr="00564FF2">
        <w:t> </w:t>
      </w:r>
    </w:p>
    <w:p w14:paraId="4459FAF5" w14:textId="77777777" w:rsidR="00564FF2" w:rsidRPr="00564FF2" w:rsidRDefault="00564FF2" w:rsidP="00564FF2">
      <w:r w:rsidRPr="00564FF2">
        <w:rPr>
          <w:b/>
          <w:bCs/>
        </w:rPr>
        <w:t>3. Зміст дисциплінарної скарги</w:t>
      </w:r>
    </w:p>
    <w:p w14:paraId="4AFD513C" w14:textId="77777777" w:rsidR="00564FF2" w:rsidRPr="00564FF2" w:rsidRDefault="00564FF2" w:rsidP="00564FF2">
      <w:r w:rsidRPr="00564FF2">
        <w:t xml:space="preserve">Скаржниками зазначено, що прокурор </w:t>
      </w:r>
      <w:proofErr w:type="spellStart"/>
      <w:r w:rsidRPr="00564FF2">
        <w:t>Задирієнко</w:t>
      </w:r>
      <w:proofErr w:type="spellEnd"/>
      <w:r w:rsidRPr="00564FF2">
        <w:t xml:space="preserve"> Д.О. у порушення вимог п.7 ч.1 ст. 46 Закону України «Про запобігання корупції» (далі - Закон</w:t>
      </w:r>
      <w:r w:rsidRPr="00564FF2">
        <w:br/>
        <w:t>№ 1700-VII) при поданні щорічної декларації </w:t>
      </w:r>
      <w:r w:rsidRPr="00564FF2">
        <w:rPr>
          <w:b/>
          <w:bCs/>
        </w:rPr>
        <w:t> </w:t>
      </w:r>
      <w:r w:rsidRPr="00564FF2">
        <w:t xml:space="preserve">особи, уповноваженої на виконання функцій держави або місцевого самоврядування (далі – Декларація) за 2023 рік у розділі «Доходи, у тому числі подарунки» будь-якого доходу, отриманого його дружиною від операцій на ринку </w:t>
      </w:r>
      <w:proofErr w:type="spellStart"/>
      <w:r w:rsidRPr="00564FF2">
        <w:t>криптовалюти</w:t>
      </w:r>
      <w:proofErr w:type="spellEnd"/>
      <w:r w:rsidRPr="00564FF2">
        <w:t xml:space="preserve"> не задекларував. Прокурор був обізнаний про отримання його дружиною доходу від операцій з </w:t>
      </w:r>
      <w:proofErr w:type="spellStart"/>
      <w:r w:rsidRPr="00564FF2">
        <w:t>криптовалютою</w:t>
      </w:r>
      <w:proofErr w:type="spellEnd"/>
      <w:r w:rsidRPr="00564FF2">
        <w:t xml:space="preserve">, що підтверджується, зокрема, неодноразовим зняттям ним готівкових коштів з </w:t>
      </w:r>
      <w:proofErr w:type="spellStart"/>
      <w:r w:rsidRPr="00564FF2">
        <w:t>банкоматів</w:t>
      </w:r>
      <w:proofErr w:type="spellEnd"/>
      <w:r w:rsidRPr="00564FF2">
        <w:t xml:space="preserve"> та вжиттям ним заходів, спрямованих на приховування його ідентифікації як особи, яка безпосередньо здійснила доступ до чужих банківських рахунків, шляхом заклеювання або закриття камер відеоспостереження, встановлених у банкоматах.</w:t>
      </w:r>
    </w:p>
    <w:p w14:paraId="73224888" w14:textId="77777777" w:rsidR="00564FF2" w:rsidRPr="00564FF2" w:rsidRDefault="00564FF2" w:rsidP="00564FF2">
      <w:r w:rsidRPr="00564FF2">
        <w:t>За вищевказаних обставин скаржники вважали, що у діяннях прокурора вбачаються ознаки дисциплінарних проступків, передбачених пунктами 5, 6 частини першої статті 43 Закону № 1697-VII, тобто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а також одноразове грубе порушення правил прокурорської етики.</w:t>
      </w:r>
    </w:p>
    <w:p w14:paraId="05456C2A" w14:textId="77777777" w:rsidR="00564FF2" w:rsidRPr="00564FF2" w:rsidRDefault="00564FF2" w:rsidP="00564FF2">
      <w:r w:rsidRPr="00564FF2">
        <w:rPr>
          <w:b/>
          <w:bCs/>
        </w:rPr>
        <w:t> </w:t>
      </w:r>
    </w:p>
    <w:p w14:paraId="53534A51" w14:textId="77777777" w:rsidR="00564FF2" w:rsidRPr="00564FF2" w:rsidRDefault="00564FF2" w:rsidP="00564FF2">
      <w:r w:rsidRPr="00564FF2">
        <w:rPr>
          <w:b/>
          <w:bCs/>
        </w:rPr>
        <w:t>4. Обставини, встановлені під час здійснення дисциплінарного провадження</w:t>
      </w:r>
    </w:p>
    <w:p w14:paraId="3D56F512" w14:textId="77777777" w:rsidR="00564FF2" w:rsidRPr="00564FF2" w:rsidRDefault="00564FF2" w:rsidP="00564FF2">
      <w:r w:rsidRPr="00564FF2">
        <w:t> </w:t>
      </w:r>
    </w:p>
    <w:p w14:paraId="4C047FBE" w14:textId="77777777" w:rsidR="00564FF2" w:rsidRPr="00564FF2" w:rsidRDefault="00564FF2" w:rsidP="00564FF2">
      <w:r w:rsidRPr="00564FF2">
        <w:lastRenderedPageBreak/>
        <w:t xml:space="preserve">Заслухавши доповідача – члена Комісії </w:t>
      </w:r>
      <w:proofErr w:type="spellStart"/>
      <w:r w:rsidRPr="00564FF2">
        <w:t>Мавроді</w:t>
      </w:r>
      <w:proofErr w:type="spellEnd"/>
      <w:r w:rsidRPr="00564FF2">
        <w:t xml:space="preserve"> В.В., представників скаржників – ОСОБА_1 та ОСОБА_2, вивчивши висновок, дослідивши матеріали перевірки, встановлено таке.</w:t>
      </w:r>
    </w:p>
    <w:p w14:paraId="63A56B72" w14:textId="77777777" w:rsidR="00564FF2" w:rsidRPr="00564FF2" w:rsidRDefault="00564FF2" w:rsidP="00564FF2">
      <w:r w:rsidRPr="00564FF2">
        <w:rPr>
          <w:i/>
          <w:iCs/>
        </w:rPr>
        <w:t>Постановою прокурора відділу процесуального керівництва у кримінальних провадженнях слідчих територіального управління Державного бюро розслідувань Полтавської обласної прокуратури ОСОБА_3 від 11.03.2025 року членам Комісії надано дозвіл на використання та розголошення відомостей досудового розслідування у кримінальному провадженні  № (конфіденційна інформація).</w:t>
      </w:r>
    </w:p>
    <w:p w14:paraId="5C17E2EF" w14:textId="77777777" w:rsidR="00564FF2" w:rsidRPr="00564FF2" w:rsidRDefault="00564FF2" w:rsidP="00564FF2">
      <w:r w:rsidRPr="00564FF2">
        <w:t xml:space="preserve">У вказаному кримінальному провадженні, що розслідується Територіальним управлінням Бюро економічної безпеки України у місті Полтаві за ознаками кримінального правопорушення, передбаченого частиною другою статті 200 Кримінального кодексу України, перевіряється можлива причетність прокурора </w:t>
      </w:r>
      <w:proofErr w:type="spellStart"/>
      <w:r w:rsidRPr="00564FF2">
        <w:t>Задирієнка</w:t>
      </w:r>
      <w:proofErr w:type="spellEnd"/>
      <w:r w:rsidRPr="00564FF2">
        <w:t xml:space="preserve"> Д.О. до вчинення злочину у сфері використання електронних платіжних засобів.</w:t>
      </w:r>
    </w:p>
    <w:p w14:paraId="1B69C198" w14:textId="77777777" w:rsidR="00564FF2" w:rsidRPr="00564FF2" w:rsidRDefault="00564FF2" w:rsidP="00564FF2">
      <w:r w:rsidRPr="00564FF2">
        <w:rPr>
          <w:i/>
          <w:iCs/>
        </w:rPr>
        <w:t>Вказане провадження розпочато за повідомленням начальника філії – Полтавського обласного управління АТ «Ощадбанк» про те, що група осіб використала засоби доступу до банківських рахунків з метою зняття в банкоматах готівкових коштів та заволодіння ними без відома їх власників, які є клієнтами філії. На підставі наказу від 26.01.2024 вказаним відділенням банку проведено службове розслідування, яким встановлено, що на рахунки</w:t>
      </w:r>
      <w:r w:rsidRPr="00564FF2">
        <w:rPr>
          <w:i/>
          <w:iCs/>
        </w:rPr>
        <w:br/>
        <w:t>25 клієнтів, які відкриті з 21.04.2023 по 01.03.2024, зараховувались кошти від клієнтів інших обласних управлінь АТ «Ощадбанк», які отримують соціальні (пенсійні) виплати та переважно зареєстровані на непідконтрольній території України і мають карткові рахунки з ознакою «MIGRANT». З рахунків вищевказаних клієнтів знято готівкові кошти на загальну суму 36 678 774, 09 гривень.</w:t>
      </w:r>
    </w:p>
    <w:p w14:paraId="4334A4BB" w14:textId="77777777" w:rsidR="00564FF2" w:rsidRPr="00564FF2" w:rsidRDefault="00564FF2" w:rsidP="00564FF2">
      <w:r w:rsidRPr="00564FF2">
        <w:t xml:space="preserve">Вивченням відеозаписів з камер спостереження </w:t>
      </w:r>
      <w:proofErr w:type="spellStart"/>
      <w:r w:rsidRPr="00564FF2">
        <w:t>банкоматів</w:t>
      </w:r>
      <w:proofErr w:type="spellEnd"/>
      <w:r w:rsidRPr="00564FF2">
        <w:t xml:space="preserve"> встановлено, що до зняття готівкових коштів з рахунків зазначених клієнтів причетні ОСОБА_4 (далі – ОСОБА_4.), її чоловік — прокурор </w:t>
      </w:r>
      <w:proofErr w:type="spellStart"/>
      <w:r w:rsidRPr="00564FF2">
        <w:t>Задирієнко</w:t>
      </w:r>
      <w:proofErr w:type="spellEnd"/>
      <w:r w:rsidRPr="00564FF2">
        <w:t xml:space="preserve"> Д.О., а також ОСОБА_5 ( далі - ОСОБА_5).</w:t>
      </w:r>
    </w:p>
    <w:p w14:paraId="55A082D5" w14:textId="77777777" w:rsidR="00564FF2" w:rsidRPr="00564FF2" w:rsidRDefault="00564FF2" w:rsidP="00564FF2">
      <w:r w:rsidRPr="00564FF2">
        <w:t xml:space="preserve"> З метою унеможливлення ідентифікації особи, зазначені особи використовували сторонні предмети для закриття камер </w:t>
      </w:r>
      <w:proofErr w:type="spellStart"/>
      <w:r w:rsidRPr="00564FF2">
        <w:t>відеофіксації</w:t>
      </w:r>
      <w:proofErr w:type="spellEnd"/>
      <w:r w:rsidRPr="00564FF2">
        <w:t xml:space="preserve"> в банкоматах під час проведення видаткових операцій.</w:t>
      </w:r>
    </w:p>
    <w:p w14:paraId="09C80A9C" w14:textId="77777777" w:rsidR="00564FF2" w:rsidRPr="00564FF2" w:rsidRDefault="00564FF2" w:rsidP="00564FF2">
      <w:r w:rsidRPr="00564FF2">
        <w:rPr>
          <w:i/>
          <w:iCs/>
        </w:rPr>
        <w:t>За висновком досудового розслідування</w:t>
      </w:r>
      <w:r w:rsidRPr="00564FF2">
        <w:t xml:space="preserve">, вказані особи були залучені до забезпечення діяльності </w:t>
      </w:r>
      <w:proofErr w:type="spellStart"/>
      <w:r w:rsidRPr="00564FF2">
        <w:t>криптовалютних</w:t>
      </w:r>
      <w:proofErr w:type="spellEnd"/>
      <w:r w:rsidRPr="00564FF2">
        <w:t xml:space="preserve"> обмінників у місті Кременчук. ОСОБА_4 з 2021 року зареєстрована на </w:t>
      </w:r>
      <w:proofErr w:type="spellStart"/>
      <w:r w:rsidRPr="00564FF2">
        <w:t>криптовалютній</w:t>
      </w:r>
      <w:proofErr w:type="spellEnd"/>
      <w:r w:rsidRPr="00564FF2">
        <w:t xml:space="preserve"> біржі </w:t>
      </w:r>
      <w:proofErr w:type="spellStart"/>
      <w:r w:rsidRPr="00564FF2">
        <w:t>Binance</w:t>
      </w:r>
      <w:proofErr w:type="spellEnd"/>
      <w:r w:rsidRPr="00564FF2">
        <w:t xml:space="preserve">, де займалася операціями з купівлі-продажу </w:t>
      </w:r>
      <w:proofErr w:type="spellStart"/>
      <w:r w:rsidRPr="00564FF2">
        <w:t>криптовалют</w:t>
      </w:r>
      <w:proofErr w:type="spellEnd"/>
      <w:r w:rsidRPr="00564FF2">
        <w:t>. Для здійснення P2P-</w:t>
      </w:r>
      <w:r w:rsidRPr="00564FF2">
        <w:lastRenderedPageBreak/>
        <w:t xml:space="preserve">операцій вона використовувала банківські рахунки, відкриті на ім’я третіх осіб, а сам </w:t>
      </w:r>
      <w:proofErr w:type="spellStart"/>
      <w:r w:rsidRPr="00564FF2">
        <w:t>Задирієнко</w:t>
      </w:r>
      <w:proofErr w:type="spellEnd"/>
      <w:r w:rsidRPr="00564FF2">
        <w:t xml:space="preserve"> Д.О. безпосередньо знімав готівкові кошти з цих рахунків, діючи за попередньою домовленістю та усвідомлюючи незаконний характер вказаних операцій.</w:t>
      </w:r>
    </w:p>
    <w:p w14:paraId="5A4BC55B" w14:textId="77777777" w:rsidR="00564FF2" w:rsidRPr="00564FF2" w:rsidRDefault="00564FF2" w:rsidP="00564FF2">
      <w:r w:rsidRPr="00564FF2">
        <w:t>Внаслідок багаторазових операцій загальний обіг коштів склав понад 30 мільйонів гривень. Фактичний прибуток з однієї транзакції становив менш ніж 0,5 %. Щоб обійти ліміти P2P-операцій та уникнути заходів фінансового моніторингу, використовувалися пластикові картки знайомих та незнайомих осіб.</w:t>
      </w:r>
    </w:p>
    <w:p w14:paraId="27DF273A" w14:textId="77777777" w:rsidR="00564FF2" w:rsidRPr="00564FF2" w:rsidRDefault="00564FF2" w:rsidP="00564FF2">
      <w:r w:rsidRPr="00564FF2">
        <w:t xml:space="preserve">Усвідомлюючи, що зазначені дії є порушенням вимог фінансового моніторингу, прокурор </w:t>
      </w:r>
      <w:proofErr w:type="spellStart"/>
      <w:r w:rsidRPr="00564FF2">
        <w:t>Задирієнко</w:t>
      </w:r>
      <w:proofErr w:type="spellEnd"/>
      <w:r w:rsidRPr="00564FF2">
        <w:t xml:space="preserve"> Д.О. не лише не запобіг таким діям своєї дружини, а й особисто неодноразово знімав готівкові кошти в банкоматах м. Кременчука з карток, що належали іншим особам. При цьому він вживав заходів для приховування своєї особи, зокрема закриття камери відеоспостереження сторонніми предметами.</w:t>
      </w:r>
    </w:p>
    <w:p w14:paraId="36F09684" w14:textId="77777777" w:rsidR="00564FF2" w:rsidRPr="00564FF2" w:rsidRDefault="00564FF2" w:rsidP="00564FF2">
      <w:r w:rsidRPr="00564FF2">
        <w:t xml:space="preserve">Додаткові фото та відеоматеріали, долучені представником скаржника ОСОБА_2, які переглянуті на засіданні комісії 02.07.2025, підтверджують факт неодноразового зняття готівкових коштів </w:t>
      </w:r>
      <w:proofErr w:type="spellStart"/>
      <w:r w:rsidRPr="00564FF2">
        <w:t>Задирієнком</w:t>
      </w:r>
      <w:proofErr w:type="spellEnd"/>
      <w:r w:rsidRPr="00564FF2">
        <w:t xml:space="preserve"> Д.О. з використанням сторонніх предметів для закриття камер спостереження.</w:t>
      </w:r>
    </w:p>
    <w:p w14:paraId="46CB1381" w14:textId="77777777" w:rsidR="00564FF2" w:rsidRPr="00564FF2" w:rsidRDefault="00564FF2" w:rsidP="00564FF2">
      <w:r w:rsidRPr="00564FF2">
        <w:t xml:space="preserve">Варто врахувати, що відповідно до наказу керівника Кременчуцької окружної прокуратури від 18.12.2024 № 58 на прокурора </w:t>
      </w:r>
      <w:proofErr w:type="spellStart"/>
      <w:r w:rsidRPr="00564FF2">
        <w:t>Задирієнка</w:t>
      </w:r>
      <w:proofErr w:type="spellEnd"/>
      <w:r w:rsidRPr="00564FF2">
        <w:t xml:space="preserve"> Д.О. покладено службові обов’язки щодо здійснення нагляду за додержанням законів у формі процесуального керівництва досудовим розслідуванням у сфері </w:t>
      </w:r>
      <w:proofErr w:type="spellStart"/>
      <w:r w:rsidRPr="00564FF2">
        <w:t>кібербезпеки</w:t>
      </w:r>
      <w:proofErr w:type="spellEnd"/>
      <w:r w:rsidRPr="00564FF2">
        <w:t>. Отже, вказана службова діяльність свідчить про його обізнаність з вимогами чинного законодавства щодо сфери запобігання кіберзлочинності.</w:t>
      </w:r>
    </w:p>
    <w:p w14:paraId="77B815A0" w14:textId="77777777" w:rsidR="00564FF2" w:rsidRPr="00564FF2" w:rsidRDefault="00564FF2" w:rsidP="00564FF2">
      <w:r w:rsidRPr="00564FF2">
        <w:t>Важливо, що частина таких операцій здійснювалась у робочі дні та робочий час (наприклад </w:t>
      </w:r>
      <w:r w:rsidRPr="00564FF2">
        <w:rPr>
          <w:i/>
          <w:iCs/>
        </w:rPr>
        <w:t>19.01.2024; 11.01.2024; 22.12.2023; 10.11.2023; 11.11.2023; 19.11.2023; 11.10.2023; 19.10.2023; 26.09.2023; 25.09.2023; 14.09.2023; та інші), </w:t>
      </w:r>
      <w:r w:rsidRPr="00564FF2">
        <w:t xml:space="preserve">що додатково підтверджує регулярний характер участі </w:t>
      </w:r>
      <w:proofErr w:type="spellStart"/>
      <w:r w:rsidRPr="00564FF2">
        <w:t>Задирієнка</w:t>
      </w:r>
      <w:proofErr w:type="spellEnd"/>
      <w:r w:rsidRPr="00564FF2">
        <w:t xml:space="preserve"> Д.О. у цій діяльності.</w:t>
      </w:r>
    </w:p>
    <w:p w14:paraId="6C228C30" w14:textId="77777777" w:rsidR="00564FF2" w:rsidRPr="00564FF2" w:rsidRDefault="00564FF2" w:rsidP="00564FF2">
      <w:r w:rsidRPr="00564FF2">
        <w:t xml:space="preserve">Попри те, що прокурор </w:t>
      </w:r>
      <w:proofErr w:type="spellStart"/>
      <w:r w:rsidRPr="00564FF2">
        <w:t>Задирієнко</w:t>
      </w:r>
      <w:proofErr w:type="spellEnd"/>
      <w:r w:rsidRPr="00564FF2">
        <w:t xml:space="preserve"> Д.О. усвідомлював джерело та характер доходів своєї дружини, отриманих від здійснення операцій на ринку </w:t>
      </w:r>
      <w:proofErr w:type="spellStart"/>
      <w:r w:rsidRPr="00564FF2">
        <w:t>криптовалют</w:t>
      </w:r>
      <w:proofErr w:type="spellEnd"/>
      <w:r w:rsidRPr="00564FF2">
        <w:t>, він при поданні 24.02.2024 щорічної декларації особи, уповноваженої на виконання функцій держави або місцевого самоврядування за 2023 рік, у розділі «Доходи, у тому числі подарунки» не відобразив зазначені доходи. Таким чином, він порушив вимоги пункту 7 частини першої статті 46 Закону № 1700-VII.</w:t>
      </w:r>
    </w:p>
    <w:p w14:paraId="04691164" w14:textId="77777777" w:rsidR="00564FF2" w:rsidRPr="00564FF2" w:rsidRDefault="00564FF2" w:rsidP="00564FF2">
      <w:r w:rsidRPr="00564FF2">
        <w:lastRenderedPageBreak/>
        <w:t xml:space="preserve">Листом Національного агентства з питань запобігання корупції (далі -НАЗК) від 08.05.2025 року Комісію повідомлено про відібрання Декларацій </w:t>
      </w:r>
      <w:proofErr w:type="spellStart"/>
      <w:r w:rsidRPr="00564FF2">
        <w:t>Задирієнка</w:t>
      </w:r>
      <w:proofErr w:type="spellEnd"/>
      <w:r w:rsidRPr="00564FF2">
        <w:t xml:space="preserve"> Д.О. за 2022 – 2023 роки для проведення повної перевірки.</w:t>
      </w:r>
    </w:p>
    <w:p w14:paraId="4DCCD7DC" w14:textId="77777777" w:rsidR="00564FF2" w:rsidRPr="00564FF2" w:rsidRDefault="00564FF2" w:rsidP="00564FF2">
      <w:r w:rsidRPr="00564FF2">
        <w:t xml:space="preserve">Комісія враховує, що в ході досудового розслідування у кримінальному провадженні № (конфіденційна інформація) жодній особі, у тому числі </w:t>
      </w:r>
      <w:proofErr w:type="spellStart"/>
      <w:r w:rsidRPr="00564FF2">
        <w:t>Задирієнку</w:t>
      </w:r>
      <w:proofErr w:type="spellEnd"/>
      <w:r w:rsidRPr="00564FF2">
        <w:t xml:space="preserve"> Д.О. чи його дружині, не було повідомлено про підозру. Відповідні фізичні особи, з чиїх банківських карток знімались кошти, до правоохоронних органів про незаконне використання їх карток не звертались. Досудове розслідування у порядку статті 283 КПК України не закінчене.</w:t>
      </w:r>
    </w:p>
    <w:p w14:paraId="4681E50B" w14:textId="77777777" w:rsidR="00564FF2" w:rsidRPr="00564FF2" w:rsidRDefault="00564FF2" w:rsidP="00564FF2">
      <w:r w:rsidRPr="00564FF2">
        <w:rPr>
          <w:b/>
          <w:bCs/>
          <w:i/>
          <w:iCs/>
        </w:rPr>
        <w:t>4.1. Короткий зміст висновку службового розслідування</w:t>
      </w:r>
    </w:p>
    <w:p w14:paraId="003CB3D6" w14:textId="77777777" w:rsidR="00564FF2" w:rsidRPr="00564FF2" w:rsidRDefault="00564FF2" w:rsidP="00564FF2">
      <w:r w:rsidRPr="00564FF2">
        <w:rPr>
          <w:i/>
          <w:iCs/>
        </w:rPr>
        <w:t xml:space="preserve">Відповідно до наказу керівника Полтавської обласної прокуратури №205 від 19.12.2024, проведено службове розслідування стосовно прокурора Кременчуцької окружної прокуратури Полтавської області </w:t>
      </w:r>
      <w:proofErr w:type="spellStart"/>
      <w:r w:rsidRPr="00564FF2">
        <w:rPr>
          <w:i/>
          <w:iCs/>
        </w:rPr>
        <w:t>Задирієнка</w:t>
      </w:r>
      <w:proofErr w:type="spellEnd"/>
      <w:r w:rsidRPr="00564FF2">
        <w:rPr>
          <w:i/>
          <w:iCs/>
        </w:rPr>
        <w:t xml:space="preserve"> Д.О.</w:t>
      </w:r>
    </w:p>
    <w:p w14:paraId="33CBCE3E" w14:textId="77777777" w:rsidR="00564FF2" w:rsidRPr="00564FF2" w:rsidRDefault="00564FF2" w:rsidP="00564FF2">
      <w:r w:rsidRPr="00564FF2">
        <w:t>Комісія зі службового розслідування вбачала підтвердженим факт того, що в діях </w:t>
      </w:r>
      <w:proofErr w:type="spellStart"/>
      <w:r w:rsidRPr="00564FF2">
        <w:rPr>
          <w:i/>
          <w:iCs/>
        </w:rPr>
        <w:t>Задирієнка</w:t>
      </w:r>
      <w:proofErr w:type="spellEnd"/>
      <w:r w:rsidRPr="00564FF2">
        <w:rPr>
          <w:i/>
          <w:iCs/>
        </w:rPr>
        <w:t xml:space="preserve"> Д.О</w:t>
      </w:r>
      <w:r w:rsidRPr="00564FF2">
        <w:t>. містяться порушення, що порочать звання прокурора </w:t>
      </w:r>
      <w:r w:rsidRPr="00564FF2">
        <w:rPr>
          <w:i/>
          <w:iCs/>
        </w:rPr>
        <w:t>і можуть викликати сумнів у його об’єктивності, неупередженості та незалежності, у чесності та непідкупності органів прокуратури.</w:t>
      </w:r>
    </w:p>
    <w:p w14:paraId="2CB3EE87" w14:textId="77777777" w:rsidR="00564FF2" w:rsidRPr="00564FF2" w:rsidRDefault="00564FF2" w:rsidP="00564FF2">
      <w:r w:rsidRPr="00564FF2">
        <w:rPr>
          <w:b/>
          <w:bCs/>
          <w:i/>
          <w:iCs/>
        </w:rPr>
        <w:t>5. Пояснення прокурора</w:t>
      </w:r>
    </w:p>
    <w:p w14:paraId="0DD27648" w14:textId="77777777" w:rsidR="00564FF2" w:rsidRPr="00564FF2" w:rsidRDefault="00564FF2" w:rsidP="00564FF2">
      <w:r w:rsidRPr="00564FF2">
        <w:rPr>
          <w:b/>
          <w:bCs/>
        </w:rPr>
        <w:t> </w:t>
      </w:r>
    </w:p>
    <w:p w14:paraId="5E105556" w14:textId="77777777" w:rsidR="00564FF2" w:rsidRPr="00564FF2" w:rsidRDefault="00564FF2" w:rsidP="00564FF2">
      <w:r w:rsidRPr="00564FF2">
        <w:rPr>
          <w:i/>
          <w:iCs/>
        </w:rPr>
        <w:t xml:space="preserve">Згідно з письмовими поясненнями </w:t>
      </w:r>
      <w:proofErr w:type="spellStart"/>
      <w:r w:rsidRPr="00564FF2">
        <w:rPr>
          <w:i/>
          <w:iCs/>
        </w:rPr>
        <w:t>Задирієнка</w:t>
      </w:r>
      <w:proofErr w:type="spellEnd"/>
      <w:r w:rsidRPr="00564FF2">
        <w:rPr>
          <w:i/>
          <w:iCs/>
        </w:rPr>
        <w:t xml:space="preserve"> Д.О., перед </w:t>
      </w:r>
      <w:r w:rsidRPr="00564FF2">
        <w:t xml:space="preserve">заповненням Декларації дружина надала йому інформацію, відповідно до якої вона не отримувала доходів від операцій з </w:t>
      </w:r>
      <w:proofErr w:type="spellStart"/>
      <w:r w:rsidRPr="00564FF2">
        <w:t>криптовалютою</w:t>
      </w:r>
      <w:proofErr w:type="spellEnd"/>
      <w:r w:rsidRPr="00564FF2">
        <w:t xml:space="preserve">. Зважаючи на те, що </w:t>
      </w:r>
      <w:proofErr w:type="spellStart"/>
      <w:r w:rsidRPr="00564FF2">
        <w:t>криптовалюта</w:t>
      </w:r>
      <w:proofErr w:type="spellEnd"/>
      <w:r w:rsidRPr="00564FF2">
        <w:t xml:space="preserve"> є </w:t>
      </w:r>
      <w:proofErr w:type="spellStart"/>
      <w:r w:rsidRPr="00564FF2">
        <w:t>високоволатильним</w:t>
      </w:r>
      <w:proofErr w:type="spellEnd"/>
      <w:r w:rsidRPr="00564FF2">
        <w:t xml:space="preserve"> активом, дні з прибутками можуть чергуватися з днями зі збитками, а дохід у розмірі 0,5% можливий лише за ідеальних умов та за відсутності коливань курсу. У зв’язку з тим, що дружина надала достовірну інформацію про відсутність таких доходів, він не вбачав підстав для застосування рекомендацій НАЗК від 13.11.2023 № 4 щодо зазначення у Декларації у розділі «Доходи, у тому числі подарунки» – «Член сім’ї не надав інформацію».</w:t>
      </w:r>
    </w:p>
    <w:p w14:paraId="33A6B263" w14:textId="77777777" w:rsidR="00564FF2" w:rsidRPr="00564FF2" w:rsidRDefault="00564FF2" w:rsidP="00564FF2">
      <w:r w:rsidRPr="00564FF2">
        <w:t>Прокурор звернув увагу, що у матеріалах дисциплінарної скарги зазначено, нібито він підтвердив загальний обсяг обороту у розмірі понад 30 млн гривень. Проте він із цим твердженням не погоджується, оскільки лише припустив можливість такого обороту, проте не підтверджував його. Після обговорення цього питання зі своєю дружиною, остання запевнила, що такі обсяги грошових оборотів у її діяльності є неможливими, оскільки це надто великі кошти.</w:t>
      </w:r>
    </w:p>
    <w:p w14:paraId="1D165A42" w14:textId="77777777" w:rsidR="00564FF2" w:rsidRPr="00564FF2" w:rsidRDefault="00564FF2" w:rsidP="00564FF2">
      <w:proofErr w:type="spellStart"/>
      <w:r w:rsidRPr="00564FF2">
        <w:lastRenderedPageBreak/>
        <w:t>Задирієнко</w:t>
      </w:r>
      <w:proofErr w:type="spellEnd"/>
      <w:r w:rsidRPr="00564FF2">
        <w:t xml:space="preserve"> Д.О. також зазначив, що йому не було відомо про використання платіжних карток третіх осіб, оскільки картки не містили явних відміток про належність. Він повідомив, що не є клієнтом АТ «Ощадбанк» і не має відомостей щодо максимальної кількості карток, які може відкрити одна фізична особа.</w:t>
      </w:r>
    </w:p>
    <w:p w14:paraId="7D9144BA" w14:textId="77777777" w:rsidR="00564FF2" w:rsidRPr="00564FF2" w:rsidRDefault="00564FF2" w:rsidP="00564FF2">
      <w:r w:rsidRPr="00564FF2">
        <w:t xml:space="preserve">Щодо тверджень про нібито заклеювання камер спостереження у банкоматах </w:t>
      </w:r>
      <w:proofErr w:type="spellStart"/>
      <w:r w:rsidRPr="00564FF2">
        <w:t>Задирієнко</w:t>
      </w:r>
      <w:proofErr w:type="spellEnd"/>
      <w:r w:rsidRPr="00564FF2">
        <w:t xml:space="preserve"> Д.О. категорично заперечив. Він зазначає, що на фотознімках у кадр банкомата потрапила лише його рука, що не свідчить про навмисне заклеювання камер, а є випадковим моментом. Отже, ці твердження є безпідставними та не мають належної доказової бази.</w:t>
      </w:r>
    </w:p>
    <w:p w14:paraId="4906A0F6" w14:textId="77777777" w:rsidR="00564FF2" w:rsidRPr="00564FF2" w:rsidRDefault="00564FF2" w:rsidP="00564FF2">
      <w:proofErr w:type="spellStart"/>
      <w:r w:rsidRPr="00564FF2">
        <w:t>Задирієнко</w:t>
      </w:r>
      <w:proofErr w:type="spellEnd"/>
      <w:r w:rsidRPr="00564FF2">
        <w:t xml:space="preserve"> Д.О. вказав, що жодним органом, ані органом досудового розслідування, ані спеціально уповноваженими суб’єктами, не було прийнято жодного рішення про порушення ним законодавства та не встановлено факту вчинення ним протиправного діяння.</w:t>
      </w:r>
    </w:p>
    <w:p w14:paraId="1E59CDEB" w14:textId="77777777" w:rsidR="00564FF2" w:rsidRPr="00564FF2" w:rsidRDefault="00564FF2" w:rsidP="00564FF2">
      <w:r w:rsidRPr="00564FF2">
        <w:t>Дійсно, він здійснював зняття коштів у банкоматах наприкінці 2023 року та на початку 2024 року невеликими сумами на прохання своєї дружини, однак він не мав інформації про те, кому належать ці картки, і навіть не міг підозрювати, що вони належать комусь іншому. Прокурор вважає, що всі дії, які були предметом скарги, не спричинили жодних правових наслідків, а проведення службового розслідування не є рішенням уповноваженого органу.</w:t>
      </w:r>
    </w:p>
    <w:p w14:paraId="763D6DF6" w14:textId="77777777" w:rsidR="00564FF2" w:rsidRPr="00564FF2" w:rsidRDefault="00564FF2" w:rsidP="00564FF2">
      <w:proofErr w:type="spellStart"/>
      <w:r w:rsidRPr="00564FF2">
        <w:t>Задирієнко</w:t>
      </w:r>
      <w:proofErr w:type="spellEnd"/>
      <w:r w:rsidRPr="00564FF2">
        <w:t xml:space="preserve"> Д.О. акцентував увагу на тому, що суб’єкт, уповноважений здійснювати дисциплінарне провадження (КДКП), не здійснює перевірки або контроль за достовірністю відомостей у деклараціях. Він перевіряє лише викладені у дисциплінарній скарзі обставини з метою встановлення відповідності дій особи вимогам законодавства та наявності ознак дисциплінарного проступку.</w:t>
      </w:r>
    </w:p>
    <w:p w14:paraId="2DB05C0C" w14:textId="77777777" w:rsidR="00564FF2" w:rsidRPr="00564FF2" w:rsidRDefault="00564FF2" w:rsidP="00564FF2">
      <w:r w:rsidRPr="00564FF2">
        <w:t>Оскільки НАЗК було поінформоване про зазначені обставини та порушення і у відповідь надало лише роз’яснення, яке не містить висновків про наявність порушення з його боку або необхідності проведення повної перевірки чи складання відповідного протоколу, вважає, що підстав для притягнення його до дисциплінарної відповідальності немає.</w:t>
      </w:r>
    </w:p>
    <w:p w14:paraId="61C7FE91" w14:textId="77777777" w:rsidR="00564FF2" w:rsidRPr="00564FF2" w:rsidRDefault="00564FF2" w:rsidP="00564FF2">
      <w:r w:rsidRPr="00564FF2">
        <w:rPr>
          <w:i/>
          <w:iCs/>
        </w:rPr>
        <w:t>           </w:t>
      </w:r>
    </w:p>
    <w:p w14:paraId="507DE215" w14:textId="77777777" w:rsidR="00564FF2" w:rsidRPr="00564FF2" w:rsidRDefault="00564FF2" w:rsidP="00564FF2">
      <w:r w:rsidRPr="00564FF2">
        <w:rPr>
          <w:b/>
          <w:bCs/>
        </w:rPr>
        <w:t>6. Пояснення представників скаржника</w:t>
      </w:r>
    </w:p>
    <w:p w14:paraId="08571E91" w14:textId="77777777" w:rsidR="00564FF2" w:rsidRPr="00564FF2" w:rsidRDefault="00564FF2" w:rsidP="00564FF2">
      <w:r w:rsidRPr="00564FF2">
        <w:t> </w:t>
      </w:r>
    </w:p>
    <w:p w14:paraId="113C597A" w14:textId="77777777" w:rsidR="00564FF2" w:rsidRPr="00564FF2" w:rsidRDefault="00564FF2" w:rsidP="00564FF2">
      <w:r w:rsidRPr="00564FF2">
        <w:t xml:space="preserve">Представник скаржника ОСОБА_2 на засіданні Комісії заявила клопотання про долучення USB-флеш-накопичувача з додатковими фото та відео матеріалами, а </w:t>
      </w:r>
      <w:r w:rsidRPr="00564FF2">
        <w:lastRenderedPageBreak/>
        <w:t>також протоколів допиту свідків у кримінальному провадженні № (конфіденційна інформація)</w:t>
      </w:r>
    </w:p>
    <w:p w14:paraId="534144A8" w14:textId="77777777" w:rsidR="00564FF2" w:rsidRPr="00564FF2" w:rsidRDefault="00564FF2" w:rsidP="00564FF2">
      <w:r w:rsidRPr="00564FF2">
        <w:t>Зазначила, що дисциплінарну скаргу підтримує в повному обсязі.</w:t>
      </w:r>
    </w:p>
    <w:p w14:paraId="09F3C8BC" w14:textId="77777777" w:rsidR="00564FF2" w:rsidRPr="00564FF2" w:rsidRDefault="00564FF2" w:rsidP="00564FF2">
      <w:r w:rsidRPr="00564FF2">
        <w:t>Постановою від 01.07.2025, наданою прокурором ОСОБА_6, членам Комісії надано дозвіл на використання відомостей досудового розслідування у вказаному кримінальному провадженні.</w:t>
      </w:r>
    </w:p>
    <w:p w14:paraId="686896C2" w14:textId="77777777" w:rsidR="00564FF2" w:rsidRPr="00564FF2" w:rsidRDefault="00564FF2" w:rsidP="00564FF2">
      <w:r w:rsidRPr="00564FF2">
        <w:t xml:space="preserve">ОСОБА_2 повідомила, що враховуючи практику Верховного суду є підстави для твердження про необхідність оперувати поняттям «триваюче правопорушення» , а відтак днем обчислення річного строку для накладення на прокурора дисциплінарного стягнення буде день належного виконання ним установленого обов’язку або день припинення правопорушення. Тобто початковим днем вчинення </w:t>
      </w:r>
      <w:proofErr w:type="spellStart"/>
      <w:r w:rsidRPr="00564FF2">
        <w:t>Задирієнком</w:t>
      </w:r>
      <w:proofErr w:type="spellEnd"/>
      <w:r w:rsidRPr="00564FF2">
        <w:t xml:space="preserve"> Д.О. дисциплінарного проступку слід рахувати 24.02.2024, коли він подав щорічну Декларацію за 2023 рік. Після подання вищевказаної Декларації з фактично недостовірними відомостями, прокурор зобов’язаний був виконати вимоги п.7 ч.1 ст. 46 Закону № 1700-VII щодо зазначення у Декларації фактичних відомостей про доходи осіб, зазначених ним у декларації як члени сім’ї. Вказані дії прокурор </w:t>
      </w:r>
      <w:proofErr w:type="spellStart"/>
      <w:r w:rsidRPr="00564FF2">
        <w:t>Задирієнко</w:t>
      </w:r>
      <w:proofErr w:type="spellEnd"/>
      <w:r w:rsidRPr="00564FF2">
        <w:t xml:space="preserve"> Д.О. мав виконати шляхом подання виправленої декларації з власної ініціативи, чого він не зробив. Або за вимогою НАЗК після завершення повної перевірки його декларації, що наразі ще не відбулося. Отже, днем закінчення дисциплінарного проступку слід вважати дату, коли прокурор усуне вищезазначені порушення.</w:t>
      </w:r>
    </w:p>
    <w:p w14:paraId="0F6C6EBD" w14:textId="77777777" w:rsidR="00564FF2" w:rsidRPr="00564FF2" w:rsidRDefault="00564FF2" w:rsidP="00564FF2">
      <w:r w:rsidRPr="00564FF2">
        <w:t>На переконання ОСОБИ_2 строк для прийняття рішення про накладення на прокурора дисциплінарного стягнення не минув.</w:t>
      </w:r>
    </w:p>
    <w:p w14:paraId="4DE10F78" w14:textId="77777777" w:rsidR="00564FF2" w:rsidRPr="00564FF2" w:rsidRDefault="00564FF2" w:rsidP="00564FF2">
      <w:r w:rsidRPr="00564FF2">
        <w:t>Представник скаржника ОСОБА_1 підтримав подану дисциплінарну скаргу, зазначивши, що строк для притягнення прокурора до дисциплінарної відповідальності не сплинув, оскільки вказані дії прокурора мають ознаки триваючого дисциплінарного проступку.                                                                                                                                                                                                                                                                                                                                                                                                                                                                                                                                                                                                                                                                                                                                                                                                                                                                                                                                                                                                                                                                                                                                                                                                                                                                                                                                                                                                        </w:t>
      </w:r>
      <w:r w:rsidRPr="00564FF2">
        <w:lastRenderedPageBreak/>
        <w:t>                                                                                                                                                                                                                                                                                                                                                                                                                                                                                                                                                                                                                                                                                                                                                                                                                                                                                                                                                                                                                                                                                                                                                                                                                                                                                                                                                                                                                                                                                                                                                                                                                                                                                                                                                                                                                                                                                                                                                                                                                                                                                                                                                                                                                                                                                                                                                                                                                                                                                                                                                                                                                                                                                                                                                                                                                                                                                                                                                                                                                                                                                                                                                                                                                                                                                                                                                                                                                                                                                                                                                                                                                                                                                                                                                                                                                                                                                                                                                                                                                                                                                                                                                                                                                                                                                                                                                                                                                                                                                                                                                                                                                                                                                                                                                                                                                                                                                                                                                                                                                                                                                                                                                                                                                                                                                                                                                                                                                                                                                                                                                                                                                                                                                                        </w:t>
      </w:r>
      <w:r w:rsidRPr="00564FF2">
        <w:lastRenderedPageBreak/>
        <w:t>                                                                                                                                                                                                                                                                                                                                                                                                                                                                                                                                                                                                                                                                                                                                                                                                                                                                                                                                                                                                                                                                                                                                                                                                                                                                                                                                          </w:t>
      </w:r>
    </w:p>
    <w:p w14:paraId="4E1B3B05" w14:textId="77777777" w:rsidR="00564FF2" w:rsidRPr="00564FF2" w:rsidRDefault="00564FF2" w:rsidP="00564FF2">
      <w:r w:rsidRPr="00564FF2">
        <w:t>Крім того, наголосив, що дисциплінарним проступком прокурора є не лише факт неподання або подання недостовірних відомостей у щорічній Декларації за 2023 рік, а й сама поведінка, яка полягає у систематичному знятті готівкових коштів із банківських карток, що належать невідомим особам, та участі у діяльності, що може викликати обґрунтовані сумніви у її законності.</w:t>
      </w:r>
    </w:p>
    <w:p w14:paraId="05B41326" w14:textId="77777777" w:rsidR="00564FF2" w:rsidRPr="00564FF2" w:rsidRDefault="00564FF2" w:rsidP="00564FF2">
      <w:r w:rsidRPr="00564FF2">
        <w:t> </w:t>
      </w:r>
    </w:p>
    <w:p w14:paraId="684F5498" w14:textId="77777777" w:rsidR="00564FF2" w:rsidRPr="00564FF2" w:rsidRDefault="00564FF2" w:rsidP="00564FF2">
      <w:r w:rsidRPr="00564FF2">
        <w:rPr>
          <w:b/>
          <w:bCs/>
        </w:rPr>
        <w:t>7. Правові джерела, що підлягають застосуванню, та мотиви ухваленого Комісією рішення</w:t>
      </w:r>
    </w:p>
    <w:p w14:paraId="466D4979" w14:textId="77777777" w:rsidR="00564FF2" w:rsidRPr="00564FF2" w:rsidRDefault="00564FF2" w:rsidP="00564FF2">
      <w:r w:rsidRPr="00564FF2">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69A88344" w14:textId="77777777" w:rsidR="00564FF2" w:rsidRPr="00564FF2" w:rsidRDefault="00564FF2" w:rsidP="00564FF2">
      <w:r w:rsidRPr="00564FF2">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00C0BF85" w14:textId="77777777" w:rsidR="00564FF2" w:rsidRPr="00564FF2" w:rsidRDefault="00564FF2" w:rsidP="00564FF2">
      <w:r w:rsidRPr="00564FF2">
        <w:t>Стаття 3 Кодексу професійної етики та поведінки прокурорів (далі – Кодекс),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7D7FEF6F" w14:textId="77777777" w:rsidR="00564FF2" w:rsidRPr="00564FF2" w:rsidRDefault="00564FF2" w:rsidP="00564FF2">
      <w:r w:rsidRPr="00564FF2">
        <w:lastRenderedPageBreak/>
        <w:t>Статтею 11 Кодексу встановлено,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30117647" w14:textId="77777777" w:rsidR="00564FF2" w:rsidRPr="00564FF2" w:rsidRDefault="00564FF2" w:rsidP="00564FF2">
      <w:r w:rsidRPr="00564FF2">
        <w:t>Відповідно до статті 16 Кодексу при виконанні службових обов’язків прокурор має дотримуватися загальноприйнятих етичних норм поведінки, бути взірцем доброчесності, вихованості і культури. Порушення службової дисципліни, непристойна поведінка є неприпустимим для прокурора.</w:t>
      </w:r>
    </w:p>
    <w:p w14:paraId="28F3580A" w14:textId="77777777" w:rsidR="00564FF2" w:rsidRPr="00564FF2" w:rsidRDefault="00564FF2" w:rsidP="00564FF2">
      <w:r w:rsidRPr="00564FF2">
        <w:t>Статтею 21 Кодексу визначено, що прокурору слід уникати особистих зв</w:t>
      </w:r>
      <w:r w:rsidRPr="00564FF2">
        <w:rPr>
          <w:lang w:val="en-US"/>
        </w:rPr>
        <w:t>’</w:t>
      </w:r>
      <w:proofErr w:type="spellStart"/>
      <w:r w:rsidRPr="00564FF2">
        <w:t>язків</w:t>
      </w:r>
      <w:proofErr w:type="spellEnd"/>
      <w:r w:rsidRPr="00564FF2">
        <w:t>, фінансових і ділових взаємовідносин, що можуть вплинути на неупередженість і об’єктивність виконання професійних обов’язків, дискредитувати його як представника прокуратури,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1A852DBC" w14:textId="77777777" w:rsidR="00564FF2" w:rsidRPr="00564FF2" w:rsidRDefault="00564FF2" w:rsidP="00564FF2">
      <w:r w:rsidRPr="00564FF2">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02383E52" w14:textId="77777777" w:rsidR="00564FF2" w:rsidRPr="00564FF2" w:rsidRDefault="00564FF2" w:rsidP="00564FF2">
      <w:r w:rsidRPr="00564FF2">
        <w:t>Натомість до діянь,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згідно з практикою Комісії слід віднести: вчинення дій, що містять ознаки корупційних або пов’язаних з корупцією правопорушень, інших кримінальних правопорушень; умисне приховування достовірної інформації про вчинення іншим прокурором дій, що порушують Присягу прокурора чи вимоги Кодексу професійної етики та поведінки прокурорів;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порушення прокурором вимог, заборон та обмежень, встановлених Законами України «Про запобігання корупції», «Про прокуратуру»; добровільне перебування прокурором в умовах воєнного часу на території ворожої держави, перехід на сторону ворога або вчинення діянь в інтересах ворога або окупаційної влади.</w:t>
      </w:r>
    </w:p>
    <w:p w14:paraId="42BB8C08" w14:textId="77777777" w:rsidR="00564FF2" w:rsidRPr="00564FF2" w:rsidRDefault="00564FF2" w:rsidP="00564FF2">
      <w:r w:rsidRPr="00564FF2">
        <w:t xml:space="preserve">Пунктом 7 частиною 1 статті 46 Закону № 1700-VII визначено, що суб’єкт декларування має зазначати всі отримані доходи суб’єкта декларування або членів його сім’ї, у тому числі доходи у вигляді заробітної плати (грошового </w:t>
      </w:r>
      <w:r w:rsidRPr="00564FF2">
        <w:lastRenderedPageBreak/>
        <w:t>забезпечення), отримані як за основним місцем роботи, так і за сумісництвом, гонорари, дивіденди, проценти, роялті, страхові виплати, аліменти, благодійна допомога, пенсія, доходи від відчуження цінних паперів та корпоративних прав, подарунки, а також соціальні виплати та субсидії у разі виплати їх у грошовій формі та інші доходи.</w:t>
      </w:r>
    </w:p>
    <w:p w14:paraId="2FF7EA3F" w14:textId="77777777" w:rsidR="00564FF2" w:rsidRPr="00564FF2" w:rsidRDefault="00564FF2" w:rsidP="00564FF2">
      <w:r w:rsidRPr="00564FF2">
        <w:t>Роз’яснення НАЗК від 13.11.2023 року № 4 вказують, що якщо член сім’ї суб’єкта декларування відмовив йому у наданні всієї або частини інформації, що повинна бути відображена в декларації, і при цьому суб’єкту декларування ця інформація не відома, рекомендується у відповідних полях форми декларації обирати позначку «Член сім’ї не надав інформацію».</w:t>
      </w:r>
    </w:p>
    <w:p w14:paraId="54E24D79" w14:textId="77777777" w:rsidR="00564FF2" w:rsidRPr="00564FF2" w:rsidRDefault="00564FF2" w:rsidP="00564FF2">
      <w:r w:rsidRPr="00564FF2">
        <w:t xml:space="preserve">Оцінивши поведінку </w:t>
      </w:r>
      <w:proofErr w:type="spellStart"/>
      <w:r w:rsidRPr="00564FF2">
        <w:t>Задирієнко</w:t>
      </w:r>
      <w:proofErr w:type="spellEnd"/>
      <w:r w:rsidRPr="00564FF2">
        <w:t xml:space="preserve"> Д.О. на предмет відповідності вищенаведеним  вимогам закону, Комісія дійшла висновку про наявність в його діяннях порушень приписів чинного законодавства. </w:t>
      </w:r>
    </w:p>
    <w:p w14:paraId="08C30BF4" w14:textId="77777777" w:rsidR="00564FF2" w:rsidRPr="00564FF2" w:rsidRDefault="00564FF2" w:rsidP="00564FF2">
      <w:r w:rsidRPr="00564FF2">
        <w:t>Дисциплінарне провадження стосовно вищезазначеного прокурора відкрито у зв’язку з вчиненням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порушенням правил прокурорської етики.</w:t>
      </w:r>
    </w:p>
    <w:p w14:paraId="3DAE3FD2" w14:textId="77777777" w:rsidR="00564FF2" w:rsidRPr="00564FF2" w:rsidRDefault="00564FF2" w:rsidP="00564FF2">
      <w:r w:rsidRPr="00564FF2">
        <w:t>Дисциплінарний проступок – це винне, протиправне діяння (бездіяльність), яке зазіхає на трудову дисципліну у відповідному організованому колективі (підприємство, установа) шляхом невиконання чи неналежного виконання своїх трудових обов’язків, за яке передбачено застосування дисциплінарних санкцій, що визначені чинним законодавством.</w:t>
      </w:r>
    </w:p>
    <w:p w14:paraId="60D32D42" w14:textId="77777777" w:rsidR="00564FF2" w:rsidRPr="00564FF2" w:rsidRDefault="00564FF2" w:rsidP="00564FF2">
      <w:r w:rsidRPr="00564FF2">
        <w:t xml:space="preserve">Комісією встановлено, що прокурор </w:t>
      </w:r>
      <w:proofErr w:type="spellStart"/>
      <w:r w:rsidRPr="00564FF2">
        <w:t>Задирієнко</w:t>
      </w:r>
      <w:proofErr w:type="spellEnd"/>
      <w:r w:rsidRPr="00564FF2">
        <w:t xml:space="preserve"> Д.О. не </w:t>
      </w:r>
      <w:proofErr w:type="spellStart"/>
      <w:r w:rsidRPr="00564FF2">
        <w:t>вніс</w:t>
      </w:r>
      <w:proofErr w:type="spellEnd"/>
      <w:r w:rsidRPr="00564FF2">
        <w:t xml:space="preserve"> до Єдиного державного реєстру декларацій відомості, що мали підлягати декларуванню. При цьому знімаючи готівкові кошти у банкоматах на прохання своєї дружини, розумів, що вона отримує певний дохід від здійснення вказаних операцій на біржі, проте умисно не задекларував його.</w:t>
      </w:r>
    </w:p>
    <w:p w14:paraId="207C323E" w14:textId="77777777" w:rsidR="00564FF2" w:rsidRPr="00564FF2" w:rsidRDefault="00564FF2" w:rsidP="00564FF2">
      <w:r w:rsidRPr="00564FF2">
        <w:t xml:space="preserve">Окрім того, </w:t>
      </w:r>
      <w:proofErr w:type="spellStart"/>
      <w:r w:rsidRPr="00564FF2">
        <w:t>Задирієнко</w:t>
      </w:r>
      <w:proofErr w:type="spellEnd"/>
      <w:r w:rsidRPr="00564FF2">
        <w:t xml:space="preserve"> Д.О., достеменно усвідомлюючи свій статус працівника органів прокуратури, що покладає на нього обов’язок неухильного дотримання вимог законодавства, стандартів професійної етики та поведінки, умисно використовував банківські картки інших осіб без відповідних правових підстав та повноважень. Під час зняття готівкових коштів він вживав заходів конспірації, зокрема намагався приховати свою особу шляхом перекриття камер відеоспостереження в банкоматах. Наведені обставини підтверджено під час перегляду відеофайлів на засіданні Комісії.</w:t>
      </w:r>
    </w:p>
    <w:p w14:paraId="57A03243" w14:textId="77777777" w:rsidR="00564FF2" w:rsidRPr="00564FF2" w:rsidRDefault="00564FF2" w:rsidP="00564FF2">
      <w:r w:rsidRPr="00564FF2">
        <w:lastRenderedPageBreak/>
        <w:t>Такі дії суперечать принципам доброчесності, законності, порядності та бездоганної поведінки, що мають бути притаманними кожному працівнику органів прокуратури, і не відповідають вимогам статті 19 Закону № 1697-VII, Кодексу, а також положенням антикорупційного законодавства.</w:t>
      </w:r>
    </w:p>
    <w:p w14:paraId="37B527F4" w14:textId="77777777" w:rsidR="00564FF2" w:rsidRPr="00564FF2" w:rsidRDefault="00564FF2" w:rsidP="00564FF2">
      <w:r w:rsidRPr="00564FF2">
        <w:t>Комісія також враховує роз’яснення НАЗК від 01.10.2021 року № 9 щодо розмежування компетенції НАЗК та інших суб’єктів у частині перевірки декларації осіб, уповноважених на виконання функцій держави або місцевого самоврядування, поданих суддями та прокурорами. Отримання під час дисциплінарного провадження стосовно прокурора висновку НАЗК, з питань, пов’язаних із перевіркою факту подання прокурорами декларацій та відомостей в них, що містяться в них є необов’язковим. Таким чином, Комісія не здійснює перевірки та/або контролю щодо декларації прокурора, а перевіряє викладені у дисциплінарній скарзі доводи на предмет дотримання вимог, що ставляться до особи, та наявності в її діях складу дисциплінарного проступку.</w:t>
      </w:r>
    </w:p>
    <w:p w14:paraId="3BCA9FE5" w14:textId="77777777" w:rsidR="00564FF2" w:rsidRPr="00564FF2" w:rsidRDefault="00564FF2" w:rsidP="00564FF2">
      <w:r w:rsidRPr="00564FF2">
        <w:t>Ураховуючи викладене Комісія дійшла висновку, що прокурор</w:t>
      </w:r>
      <w:r w:rsidRPr="00564FF2">
        <w:br/>
      </w:r>
      <w:proofErr w:type="spellStart"/>
      <w:r w:rsidRPr="00564FF2">
        <w:t>Задирієнко</w:t>
      </w:r>
      <w:proofErr w:type="spellEnd"/>
      <w:r w:rsidRPr="00564FF2">
        <w:t xml:space="preserve"> Д.О.  всупереч вимогам п.7 ч.1 ст. 46 Закону № 1700-VII, ст. 19 Закону № 1697-VII,  ст. 4, 11, 16, 19, 21, 33 Кодексу, вчинив дисциплінарні проступки, передбачені пунктами 5, 6 частини першої статті 43 Закону № 1697-VII, а саме: допустив дії,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а також вчинив систематичне порушення правил прокурорської етики.</w:t>
      </w:r>
    </w:p>
    <w:p w14:paraId="6764EF61" w14:textId="77777777" w:rsidR="00564FF2" w:rsidRPr="00564FF2" w:rsidRDefault="00564FF2" w:rsidP="00564FF2">
      <w:r w:rsidRPr="00564FF2">
        <w:t xml:space="preserve">Вчинення </w:t>
      </w:r>
      <w:proofErr w:type="spellStart"/>
      <w:r w:rsidRPr="00564FF2">
        <w:t>Задирієнком</w:t>
      </w:r>
      <w:proofErr w:type="spellEnd"/>
      <w:r w:rsidRPr="00564FF2">
        <w:t xml:space="preserve"> Д.О. вказаних дисциплінарних проступків підтверджено:</w:t>
      </w:r>
    </w:p>
    <w:p w14:paraId="26403841" w14:textId="77777777" w:rsidR="00564FF2" w:rsidRPr="00564FF2" w:rsidRDefault="00564FF2" w:rsidP="00564FF2">
      <w:r w:rsidRPr="00564FF2">
        <w:t>-         відомостями, викладеними у дисциплінарних скаргах виконувача обов’язків керівника Генеральної інспекції Офісу Генерального прокурора Дзюби І.І. та керівника Полтавської обласної прокуратури Гладія Є.В.;</w:t>
      </w:r>
    </w:p>
    <w:p w14:paraId="08BACB31" w14:textId="77777777" w:rsidR="00564FF2" w:rsidRPr="00564FF2" w:rsidRDefault="00564FF2" w:rsidP="00564FF2">
      <w:r w:rsidRPr="00564FF2">
        <w:t>-         довідкою, складеною за результатами вивчення кримінального провадження № (конфіденційна інформація);</w:t>
      </w:r>
    </w:p>
    <w:p w14:paraId="0111C569" w14:textId="77777777" w:rsidR="00564FF2" w:rsidRPr="00564FF2" w:rsidRDefault="00564FF2" w:rsidP="00564FF2">
      <w:r w:rsidRPr="00564FF2">
        <w:t>-         матеріалами службового розслідування, проведеного на підставі наказу керівника Полтавської обласної прокуратури від 19.12.2024 № 205;</w:t>
      </w:r>
    </w:p>
    <w:p w14:paraId="21CEFFE0" w14:textId="77777777" w:rsidR="00564FF2" w:rsidRPr="00564FF2" w:rsidRDefault="00564FF2" w:rsidP="00564FF2">
      <w:r w:rsidRPr="00564FF2">
        <w:t>-         фото та відео матеріалами, розміщеними на USB-флеш-накопичувачі;</w:t>
      </w:r>
    </w:p>
    <w:p w14:paraId="1D3AE6BB" w14:textId="77777777" w:rsidR="00564FF2" w:rsidRPr="00564FF2" w:rsidRDefault="00564FF2" w:rsidP="00564FF2">
      <w:r w:rsidRPr="00564FF2">
        <w:t>-         протоколами допиту свідків у кримінальному провадженні</w:t>
      </w:r>
      <w:r w:rsidRPr="00564FF2">
        <w:br/>
        <w:t>№ (конфіденційна інформація);</w:t>
      </w:r>
    </w:p>
    <w:p w14:paraId="77B2554E" w14:textId="77777777" w:rsidR="00564FF2" w:rsidRPr="00564FF2" w:rsidRDefault="00564FF2" w:rsidP="00564FF2">
      <w:r w:rsidRPr="00564FF2">
        <w:t xml:space="preserve">-         поясненнями прокурора </w:t>
      </w:r>
      <w:proofErr w:type="spellStart"/>
      <w:r w:rsidRPr="00564FF2">
        <w:t>Задирієнка</w:t>
      </w:r>
      <w:proofErr w:type="spellEnd"/>
      <w:r w:rsidRPr="00564FF2">
        <w:t xml:space="preserve"> Д.О.</w:t>
      </w:r>
    </w:p>
    <w:p w14:paraId="0F7F90D4" w14:textId="77777777" w:rsidR="00564FF2" w:rsidRPr="00564FF2" w:rsidRDefault="00564FF2" w:rsidP="00564FF2">
      <w:bookmarkStart w:id="0" w:name="_Hlk126827309"/>
      <w:r w:rsidRPr="00564FF2">
        <w:lastRenderedPageBreak/>
        <w:t xml:space="preserve">Доводи скаржників про те, що дисциплінарний проступок, вчинений </w:t>
      </w:r>
      <w:proofErr w:type="spellStart"/>
      <w:r w:rsidRPr="00564FF2">
        <w:t>Задирієнком</w:t>
      </w:r>
      <w:proofErr w:type="spellEnd"/>
      <w:r w:rsidRPr="00564FF2">
        <w:t xml:space="preserve"> Д.О., має триваючий характер, Комісія вважає такими, що не знайшли свого об’єктивного підтвердження. Під час розгляду вказаного питання на засіданні Комісії не було надано достатніх доказів на підтвердження того, що зазначене дисциплінарне правопорушення з боку прокурора </w:t>
      </w:r>
      <w:proofErr w:type="spellStart"/>
      <w:r w:rsidRPr="00564FF2">
        <w:t>Задирієнка</w:t>
      </w:r>
      <w:proofErr w:type="spellEnd"/>
      <w:r w:rsidRPr="00564FF2">
        <w:t xml:space="preserve"> Д.О. мало безперервний характер у період з 24.02.2024 року (дата подання щорічної Декларації за 2023 рік) і триває до часу, доки прокурор не подав (не виправив) відповідні відомості у вищевказаній декларації.</w:t>
      </w:r>
      <w:bookmarkEnd w:id="0"/>
    </w:p>
    <w:p w14:paraId="2BE3DE12" w14:textId="77777777" w:rsidR="00564FF2" w:rsidRPr="00564FF2" w:rsidRDefault="00564FF2" w:rsidP="00564FF2">
      <w:r w:rsidRPr="00564FF2">
        <w:t xml:space="preserve">При встановленні окремих ознак дисциплінарних проступків, допущених прокурором </w:t>
      </w:r>
      <w:proofErr w:type="spellStart"/>
      <w:r w:rsidRPr="00564FF2">
        <w:t>Задирієнком</w:t>
      </w:r>
      <w:proofErr w:type="spellEnd"/>
      <w:r w:rsidRPr="00564FF2">
        <w:t xml:space="preserve"> Д.О., Комісія врахувала обчислення процесуальних строків притягнення його до дисциплінарної відповідальності.</w:t>
      </w:r>
    </w:p>
    <w:p w14:paraId="5FCB3633" w14:textId="77777777" w:rsidR="00564FF2" w:rsidRPr="00564FF2" w:rsidRDefault="00564FF2" w:rsidP="00564FF2">
      <w:r w:rsidRPr="00564FF2">
        <w:t>Відповідно до ч. 4 ст. 48 Закону №1697-VII, рішення про накладення на прокурора дисциплінарного стягнення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w:t>
      </w:r>
    </w:p>
    <w:p w14:paraId="11EB1E51" w14:textId="77777777" w:rsidR="00564FF2" w:rsidRPr="00564FF2" w:rsidRDefault="00564FF2" w:rsidP="00564FF2">
      <w:r w:rsidRPr="00564FF2">
        <w:t xml:space="preserve">З урахуванням того, що </w:t>
      </w:r>
      <w:proofErr w:type="spellStart"/>
      <w:r w:rsidRPr="00564FF2">
        <w:t>Задирієнко</w:t>
      </w:r>
      <w:proofErr w:type="spellEnd"/>
      <w:r w:rsidRPr="00564FF2">
        <w:t xml:space="preserve"> Д.О. упродовж 2024-2025 років перебував у відпустках та був тимчасово непрацездатний загальною тривалістю</w:t>
      </w:r>
      <w:r w:rsidRPr="00564FF2">
        <w:br/>
        <w:t xml:space="preserve">91 календарний день, строки притягнення його до дисциплінарної відповідальності сплинули 27 травня 2025 року. Зазначена дата обчислювалася від дати подання прокурором </w:t>
      </w:r>
      <w:proofErr w:type="spellStart"/>
      <w:r w:rsidRPr="00564FF2">
        <w:t>Задирієнком</w:t>
      </w:r>
      <w:proofErr w:type="spellEnd"/>
      <w:r w:rsidRPr="00564FF2">
        <w:t xml:space="preserve"> Д.О. декларації за 2023 рік.</w:t>
      </w:r>
    </w:p>
    <w:p w14:paraId="03F6D076" w14:textId="77777777" w:rsidR="00564FF2" w:rsidRPr="00564FF2" w:rsidRDefault="00564FF2" w:rsidP="00564FF2">
      <w:r w:rsidRPr="00564FF2">
        <w:t>Інших обставин, що мають значення для прийняття рішення, під час перевірки не встановлено.</w:t>
      </w:r>
    </w:p>
    <w:p w14:paraId="2EA7F9D6" w14:textId="77777777" w:rsidR="00564FF2" w:rsidRPr="00564FF2" w:rsidRDefault="00564FF2" w:rsidP="00564FF2">
      <w:r w:rsidRPr="00564FF2">
        <w:t>З огляду на викладене, керуючись пунктами 5, 6 частини першої статті 43, статтею 44, частиною першою статті 45, статтями 47-50,  статтями 77, 78 Закону № 1697-VII, пунктами 108, 110-112, 115-117 Положення про порядок роботи відповідного органу, що здійснює дисциплінарне провадження, Комісія</w:t>
      </w:r>
    </w:p>
    <w:p w14:paraId="7D285EB4" w14:textId="77777777" w:rsidR="00564FF2" w:rsidRPr="00564FF2" w:rsidRDefault="00564FF2" w:rsidP="00564FF2">
      <w:r w:rsidRPr="00564FF2">
        <w:rPr>
          <w:b/>
          <w:bCs/>
        </w:rPr>
        <w:t>ВИРІШИЛА:</w:t>
      </w:r>
    </w:p>
    <w:p w14:paraId="10C62909" w14:textId="77777777" w:rsidR="00564FF2" w:rsidRPr="00564FF2" w:rsidRDefault="00564FF2" w:rsidP="00564FF2">
      <w:r w:rsidRPr="00564FF2">
        <w:t> </w:t>
      </w:r>
    </w:p>
    <w:p w14:paraId="1D210BAC" w14:textId="77777777" w:rsidR="00564FF2" w:rsidRPr="00564FF2" w:rsidRDefault="00564FF2" w:rsidP="00564FF2">
      <w:r w:rsidRPr="00564FF2">
        <w:t xml:space="preserve">Дисциплінарне провадження №07/3/2-123дс-9дп-25 стосовно прокурора Кременчуцької окружної прокуратури Полтавської області </w:t>
      </w:r>
      <w:proofErr w:type="spellStart"/>
      <w:r w:rsidRPr="00564FF2">
        <w:t>Задирієнка</w:t>
      </w:r>
      <w:proofErr w:type="spellEnd"/>
      <w:r w:rsidRPr="00564FF2">
        <w:t xml:space="preserve"> Дмитра Олександровича – закрити.</w:t>
      </w:r>
    </w:p>
    <w:p w14:paraId="17C99151" w14:textId="77777777" w:rsidR="00564FF2" w:rsidRPr="00564FF2" w:rsidRDefault="00564FF2" w:rsidP="00564FF2">
      <w:r w:rsidRPr="00564FF2">
        <w:t xml:space="preserve">Копію рішення направити скаржникам, прокурору </w:t>
      </w:r>
      <w:proofErr w:type="spellStart"/>
      <w:r w:rsidRPr="00564FF2">
        <w:t>Задирієнку</w:t>
      </w:r>
      <w:proofErr w:type="spellEnd"/>
      <w:r w:rsidRPr="00564FF2">
        <w:t xml:space="preserve"> Д.О. та керівнику Кременчуцької окружної прокуратури Полтавської області.</w:t>
      </w:r>
    </w:p>
    <w:p w14:paraId="2AD87D02" w14:textId="77777777" w:rsidR="00564FF2" w:rsidRPr="00564FF2" w:rsidRDefault="00564FF2" w:rsidP="00564FF2">
      <w:r w:rsidRPr="00564FF2">
        <w:t xml:space="preserve">Прокурор може оскаржити рішення, прийняте за результатами дисциплінарного провадження, до адміністративного суду, територіальна юрисдикція якого </w:t>
      </w:r>
      <w:r w:rsidRPr="00564FF2">
        <w:lastRenderedPageBreak/>
        <w:t>поширюється на місто Київ, або до Вищої ради правосуддя протягом одного місяця з дня вручення чи отримання ним поштою копії рішення.</w:t>
      </w:r>
    </w:p>
    <w:p w14:paraId="4E40927D" w14:textId="77777777" w:rsidR="00564FF2" w:rsidRPr="00564FF2" w:rsidRDefault="00564FF2" w:rsidP="00564FF2">
      <w:r w:rsidRPr="00564FF2">
        <w:t>Надати дозвіл особам, які подали дисциплінарну скаргу на оскарження рішення до Вищої ради правосуддя. </w:t>
      </w:r>
    </w:p>
    <w:p w14:paraId="1E409A4E" w14:textId="77777777" w:rsidR="00564FF2" w:rsidRPr="00564FF2" w:rsidRDefault="00564FF2" w:rsidP="00564FF2"/>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564FF2" w:rsidRPr="00564FF2" w14:paraId="7EF9DF14" w14:textId="77777777">
        <w:tc>
          <w:tcPr>
            <w:tcW w:w="3298" w:type="dxa"/>
            <w:shd w:val="clear" w:color="auto" w:fill="FCFCFC"/>
            <w:tcMar>
              <w:top w:w="0" w:type="dxa"/>
              <w:left w:w="108" w:type="dxa"/>
              <w:bottom w:w="0" w:type="dxa"/>
              <w:right w:w="108" w:type="dxa"/>
            </w:tcMar>
            <w:hideMark/>
          </w:tcPr>
          <w:p w14:paraId="2F6C7475" w14:textId="77777777" w:rsidR="00564FF2" w:rsidRPr="00564FF2" w:rsidRDefault="00564FF2" w:rsidP="00564FF2">
            <w:r w:rsidRPr="00564FF2">
              <w:rPr>
                <w:b/>
                <w:bCs/>
              </w:rPr>
              <w:t>Головуючий</w:t>
            </w:r>
          </w:p>
        </w:tc>
        <w:tc>
          <w:tcPr>
            <w:tcW w:w="3007" w:type="dxa"/>
            <w:shd w:val="clear" w:color="auto" w:fill="FCFCFC"/>
            <w:tcMar>
              <w:top w:w="0" w:type="dxa"/>
              <w:left w:w="108" w:type="dxa"/>
              <w:bottom w:w="0" w:type="dxa"/>
              <w:right w:w="108" w:type="dxa"/>
            </w:tcMar>
            <w:hideMark/>
          </w:tcPr>
          <w:p w14:paraId="6EBC8956" w14:textId="77777777" w:rsidR="00564FF2" w:rsidRPr="00564FF2" w:rsidRDefault="00564FF2" w:rsidP="00564FF2">
            <w:r w:rsidRPr="00564FF2">
              <w:t> </w:t>
            </w:r>
          </w:p>
        </w:tc>
        <w:tc>
          <w:tcPr>
            <w:tcW w:w="3476" w:type="dxa"/>
            <w:shd w:val="clear" w:color="auto" w:fill="FCFCFC"/>
            <w:tcMar>
              <w:top w:w="0" w:type="dxa"/>
              <w:left w:w="108" w:type="dxa"/>
              <w:bottom w:w="0" w:type="dxa"/>
              <w:right w:w="108" w:type="dxa"/>
            </w:tcMar>
            <w:hideMark/>
          </w:tcPr>
          <w:p w14:paraId="51EDAA78" w14:textId="77777777" w:rsidR="00564FF2" w:rsidRPr="00564FF2" w:rsidRDefault="00564FF2" w:rsidP="00564FF2">
            <w:r w:rsidRPr="00564FF2">
              <w:rPr>
                <w:b/>
                <w:bCs/>
              </w:rPr>
              <w:t>Максим РАДЗІВОН</w:t>
            </w:r>
          </w:p>
          <w:p w14:paraId="25B18BBF" w14:textId="77777777" w:rsidR="00564FF2" w:rsidRPr="00564FF2" w:rsidRDefault="00564FF2" w:rsidP="00564FF2">
            <w:r w:rsidRPr="00564FF2">
              <w:rPr>
                <w:b/>
                <w:bCs/>
              </w:rPr>
              <w:t> </w:t>
            </w:r>
          </w:p>
          <w:p w14:paraId="274AE32C" w14:textId="77777777" w:rsidR="00564FF2" w:rsidRPr="00564FF2" w:rsidRDefault="00564FF2" w:rsidP="00564FF2">
            <w:r w:rsidRPr="00564FF2">
              <w:rPr>
                <w:b/>
                <w:bCs/>
              </w:rPr>
              <w:t> </w:t>
            </w:r>
          </w:p>
        </w:tc>
      </w:tr>
      <w:tr w:rsidR="00564FF2" w:rsidRPr="00564FF2" w14:paraId="773D5D24" w14:textId="77777777">
        <w:tc>
          <w:tcPr>
            <w:tcW w:w="3298" w:type="dxa"/>
            <w:shd w:val="clear" w:color="auto" w:fill="FCFCFC"/>
            <w:tcMar>
              <w:top w:w="0" w:type="dxa"/>
              <w:left w:w="108" w:type="dxa"/>
              <w:bottom w:w="0" w:type="dxa"/>
              <w:right w:w="108" w:type="dxa"/>
            </w:tcMar>
            <w:hideMark/>
          </w:tcPr>
          <w:p w14:paraId="52F00923" w14:textId="77777777" w:rsidR="00564FF2" w:rsidRPr="00564FF2" w:rsidRDefault="00564FF2" w:rsidP="00564FF2">
            <w:r w:rsidRPr="00564FF2">
              <w:rPr>
                <w:b/>
                <w:bCs/>
              </w:rPr>
              <w:t>Члени Комісії</w:t>
            </w:r>
          </w:p>
        </w:tc>
        <w:tc>
          <w:tcPr>
            <w:tcW w:w="3007" w:type="dxa"/>
            <w:shd w:val="clear" w:color="auto" w:fill="FCFCFC"/>
            <w:tcMar>
              <w:top w:w="0" w:type="dxa"/>
              <w:left w:w="108" w:type="dxa"/>
              <w:bottom w:w="0" w:type="dxa"/>
              <w:right w:w="108" w:type="dxa"/>
            </w:tcMar>
            <w:hideMark/>
          </w:tcPr>
          <w:p w14:paraId="5D9B5BC1" w14:textId="77777777" w:rsidR="00564FF2" w:rsidRPr="00564FF2" w:rsidRDefault="00564FF2" w:rsidP="00564FF2">
            <w:r w:rsidRPr="00564FF2">
              <w:t> </w:t>
            </w:r>
          </w:p>
        </w:tc>
        <w:tc>
          <w:tcPr>
            <w:tcW w:w="3476" w:type="dxa"/>
            <w:shd w:val="clear" w:color="auto" w:fill="FCFCFC"/>
            <w:tcMar>
              <w:top w:w="0" w:type="dxa"/>
              <w:left w:w="108" w:type="dxa"/>
              <w:bottom w:w="0" w:type="dxa"/>
              <w:right w:w="108" w:type="dxa"/>
            </w:tcMar>
            <w:hideMark/>
          </w:tcPr>
          <w:p w14:paraId="2C1BE55D" w14:textId="77777777" w:rsidR="00564FF2" w:rsidRPr="00564FF2" w:rsidRDefault="00564FF2" w:rsidP="00564FF2">
            <w:r w:rsidRPr="00564FF2">
              <w:rPr>
                <w:b/>
                <w:bCs/>
              </w:rPr>
              <w:t>Світлана БОБРОВНИК</w:t>
            </w:r>
          </w:p>
          <w:p w14:paraId="453AE9FD" w14:textId="77777777" w:rsidR="00564FF2" w:rsidRPr="00564FF2" w:rsidRDefault="00564FF2" w:rsidP="00564FF2">
            <w:r w:rsidRPr="00564FF2">
              <w:rPr>
                <w:b/>
                <w:bCs/>
              </w:rPr>
              <w:t> </w:t>
            </w:r>
          </w:p>
          <w:p w14:paraId="002F7A83" w14:textId="77777777" w:rsidR="00564FF2" w:rsidRPr="00564FF2" w:rsidRDefault="00564FF2" w:rsidP="00564FF2">
            <w:r w:rsidRPr="00564FF2">
              <w:rPr>
                <w:b/>
                <w:bCs/>
              </w:rPr>
              <w:t> </w:t>
            </w:r>
          </w:p>
          <w:p w14:paraId="387BA0C6" w14:textId="77777777" w:rsidR="00564FF2" w:rsidRPr="00564FF2" w:rsidRDefault="00564FF2" w:rsidP="00564FF2">
            <w:r w:rsidRPr="00564FF2">
              <w:rPr>
                <w:b/>
                <w:bCs/>
              </w:rPr>
              <w:t>Олег БУЛУЛУКОВ</w:t>
            </w:r>
          </w:p>
          <w:p w14:paraId="79D393B6" w14:textId="77777777" w:rsidR="00564FF2" w:rsidRPr="00564FF2" w:rsidRDefault="00564FF2" w:rsidP="00564FF2">
            <w:r w:rsidRPr="00564FF2">
              <w:rPr>
                <w:b/>
                <w:bCs/>
              </w:rPr>
              <w:t> </w:t>
            </w:r>
          </w:p>
          <w:p w14:paraId="44D695CB" w14:textId="77777777" w:rsidR="00564FF2" w:rsidRPr="00564FF2" w:rsidRDefault="00564FF2" w:rsidP="00564FF2">
            <w:r w:rsidRPr="00564FF2">
              <w:rPr>
                <w:b/>
                <w:bCs/>
              </w:rPr>
              <w:t> </w:t>
            </w:r>
          </w:p>
        </w:tc>
      </w:tr>
      <w:tr w:rsidR="00564FF2" w:rsidRPr="00564FF2" w14:paraId="7A8365CD" w14:textId="77777777">
        <w:tc>
          <w:tcPr>
            <w:tcW w:w="3298" w:type="dxa"/>
            <w:shd w:val="clear" w:color="auto" w:fill="FCFCFC"/>
            <w:tcMar>
              <w:top w:w="0" w:type="dxa"/>
              <w:left w:w="108" w:type="dxa"/>
              <w:bottom w:w="0" w:type="dxa"/>
              <w:right w:w="108" w:type="dxa"/>
            </w:tcMar>
            <w:hideMark/>
          </w:tcPr>
          <w:p w14:paraId="082B2A76" w14:textId="77777777" w:rsidR="00564FF2" w:rsidRPr="00564FF2" w:rsidRDefault="00564FF2" w:rsidP="00564FF2">
            <w:r w:rsidRPr="00564FF2">
              <w:rPr>
                <w:b/>
                <w:bCs/>
              </w:rPr>
              <w:t> </w:t>
            </w:r>
          </w:p>
        </w:tc>
        <w:tc>
          <w:tcPr>
            <w:tcW w:w="3007" w:type="dxa"/>
            <w:shd w:val="clear" w:color="auto" w:fill="FCFCFC"/>
            <w:tcMar>
              <w:top w:w="0" w:type="dxa"/>
              <w:left w:w="108" w:type="dxa"/>
              <w:bottom w:w="0" w:type="dxa"/>
              <w:right w:w="108" w:type="dxa"/>
            </w:tcMar>
            <w:hideMark/>
          </w:tcPr>
          <w:p w14:paraId="7B08B86C" w14:textId="77777777" w:rsidR="00564FF2" w:rsidRPr="00564FF2" w:rsidRDefault="00564FF2" w:rsidP="00564FF2">
            <w:r w:rsidRPr="00564FF2">
              <w:t> </w:t>
            </w:r>
          </w:p>
        </w:tc>
        <w:tc>
          <w:tcPr>
            <w:tcW w:w="3476" w:type="dxa"/>
            <w:shd w:val="clear" w:color="auto" w:fill="FCFCFC"/>
            <w:tcMar>
              <w:top w:w="0" w:type="dxa"/>
              <w:left w:w="108" w:type="dxa"/>
              <w:bottom w:w="0" w:type="dxa"/>
              <w:right w:w="108" w:type="dxa"/>
            </w:tcMar>
            <w:hideMark/>
          </w:tcPr>
          <w:p w14:paraId="1897F2FC" w14:textId="77777777" w:rsidR="00564FF2" w:rsidRPr="00564FF2" w:rsidRDefault="00564FF2" w:rsidP="00564FF2">
            <w:r w:rsidRPr="00564FF2">
              <w:rPr>
                <w:b/>
                <w:bCs/>
              </w:rPr>
              <w:t>Ніна ГАРБУЗА</w:t>
            </w:r>
          </w:p>
          <w:p w14:paraId="185168D1" w14:textId="77777777" w:rsidR="00564FF2" w:rsidRPr="00564FF2" w:rsidRDefault="00564FF2" w:rsidP="00564FF2">
            <w:r w:rsidRPr="00564FF2">
              <w:rPr>
                <w:b/>
                <w:bCs/>
              </w:rPr>
              <w:t> </w:t>
            </w:r>
          </w:p>
          <w:p w14:paraId="062EE768" w14:textId="77777777" w:rsidR="00564FF2" w:rsidRPr="00564FF2" w:rsidRDefault="00564FF2" w:rsidP="00564FF2">
            <w:r w:rsidRPr="00564FF2">
              <w:rPr>
                <w:b/>
                <w:bCs/>
              </w:rPr>
              <w:t> </w:t>
            </w:r>
          </w:p>
          <w:p w14:paraId="50702D37" w14:textId="77777777" w:rsidR="00564FF2" w:rsidRPr="00564FF2" w:rsidRDefault="00564FF2" w:rsidP="00564FF2">
            <w:r w:rsidRPr="00564FF2">
              <w:rPr>
                <w:b/>
                <w:bCs/>
              </w:rPr>
              <w:t>Катерина КОВАЛЬ</w:t>
            </w:r>
          </w:p>
        </w:tc>
      </w:tr>
      <w:tr w:rsidR="00564FF2" w:rsidRPr="00564FF2" w14:paraId="41358460" w14:textId="77777777">
        <w:tc>
          <w:tcPr>
            <w:tcW w:w="3298" w:type="dxa"/>
            <w:shd w:val="clear" w:color="auto" w:fill="FCFCFC"/>
            <w:tcMar>
              <w:top w:w="0" w:type="dxa"/>
              <w:left w:w="108" w:type="dxa"/>
              <w:bottom w:w="0" w:type="dxa"/>
              <w:right w:w="108" w:type="dxa"/>
            </w:tcMar>
            <w:hideMark/>
          </w:tcPr>
          <w:p w14:paraId="1DE56CF9" w14:textId="77777777" w:rsidR="00564FF2" w:rsidRPr="00564FF2" w:rsidRDefault="00564FF2" w:rsidP="00564FF2">
            <w:r w:rsidRPr="00564FF2">
              <w:rPr>
                <w:b/>
                <w:bCs/>
              </w:rPr>
              <w:t> </w:t>
            </w:r>
          </w:p>
        </w:tc>
        <w:tc>
          <w:tcPr>
            <w:tcW w:w="3007" w:type="dxa"/>
            <w:shd w:val="clear" w:color="auto" w:fill="FCFCFC"/>
            <w:tcMar>
              <w:top w:w="0" w:type="dxa"/>
              <w:left w:w="108" w:type="dxa"/>
              <w:bottom w:w="0" w:type="dxa"/>
              <w:right w:w="108" w:type="dxa"/>
            </w:tcMar>
            <w:hideMark/>
          </w:tcPr>
          <w:p w14:paraId="05925DE8" w14:textId="77777777" w:rsidR="00564FF2" w:rsidRPr="00564FF2" w:rsidRDefault="00564FF2" w:rsidP="00564FF2">
            <w:r w:rsidRPr="00564FF2">
              <w:t> </w:t>
            </w:r>
          </w:p>
        </w:tc>
        <w:tc>
          <w:tcPr>
            <w:tcW w:w="3476" w:type="dxa"/>
            <w:shd w:val="clear" w:color="auto" w:fill="FCFCFC"/>
            <w:tcMar>
              <w:top w:w="0" w:type="dxa"/>
              <w:left w:w="108" w:type="dxa"/>
              <w:bottom w:w="0" w:type="dxa"/>
              <w:right w:w="108" w:type="dxa"/>
            </w:tcMar>
            <w:hideMark/>
          </w:tcPr>
          <w:p w14:paraId="5B2951C4" w14:textId="77777777" w:rsidR="00564FF2" w:rsidRPr="00564FF2" w:rsidRDefault="00564FF2" w:rsidP="00564FF2">
            <w:r w:rsidRPr="00564FF2">
              <w:rPr>
                <w:b/>
                <w:bCs/>
              </w:rPr>
              <w:t> </w:t>
            </w:r>
          </w:p>
          <w:p w14:paraId="5B32A6CA" w14:textId="77777777" w:rsidR="00564FF2" w:rsidRPr="00564FF2" w:rsidRDefault="00564FF2" w:rsidP="00564FF2">
            <w:r w:rsidRPr="00564FF2">
              <w:rPr>
                <w:b/>
                <w:bCs/>
              </w:rPr>
              <w:t> </w:t>
            </w:r>
          </w:p>
        </w:tc>
      </w:tr>
      <w:tr w:rsidR="00564FF2" w:rsidRPr="00564FF2" w14:paraId="77A85E40" w14:textId="77777777">
        <w:tc>
          <w:tcPr>
            <w:tcW w:w="3298" w:type="dxa"/>
            <w:shd w:val="clear" w:color="auto" w:fill="FCFCFC"/>
            <w:tcMar>
              <w:top w:w="0" w:type="dxa"/>
              <w:left w:w="108" w:type="dxa"/>
              <w:bottom w:w="0" w:type="dxa"/>
              <w:right w:w="108" w:type="dxa"/>
            </w:tcMar>
            <w:hideMark/>
          </w:tcPr>
          <w:p w14:paraId="3D242D6B" w14:textId="77777777" w:rsidR="00564FF2" w:rsidRPr="00564FF2" w:rsidRDefault="00564FF2" w:rsidP="00564FF2">
            <w:r w:rsidRPr="00564FF2">
              <w:rPr>
                <w:b/>
                <w:bCs/>
              </w:rPr>
              <w:t> </w:t>
            </w:r>
          </w:p>
        </w:tc>
        <w:tc>
          <w:tcPr>
            <w:tcW w:w="3007" w:type="dxa"/>
            <w:shd w:val="clear" w:color="auto" w:fill="FCFCFC"/>
            <w:tcMar>
              <w:top w:w="0" w:type="dxa"/>
              <w:left w:w="108" w:type="dxa"/>
              <w:bottom w:w="0" w:type="dxa"/>
              <w:right w:w="108" w:type="dxa"/>
            </w:tcMar>
            <w:hideMark/>
          </w:tcPr>
          <w:p w14:paraId="2FEF33D8" w14:textId="77777777" w:rsidR="00564FF2" w:rsidRPr="00564FF2" w:rsidRDefault="00564FF2" w:rsidP="00564FF2">
            <w:r w:rsidRPr="00564FF2">
              <w:t> </w:t>
            </w:r>
          </w:p>
        </w:tc>
        <w:tc>
          <w:tcPr>
            <w:tcW w:w="3476" w:type="dxa"/>
            <w:shd w:val="clear" w:color="auto" w:fill="FCFCFC"/>
            <w:tcMar>
              <w:top w:w="0" w:type="dxa"/>
              <w:left w:w="108" w:type="dxa"/>
              <w:bottom w:w="0" w:type="dxa"/>
              <w:right w:w="108" w:type="dxa"/>
            </w:tcMar>
            <w:hideMark/>
          </w:tcPr>
          <w:p w14:paraId="06A4B45F" w14:textId="77777777" w:rsidR="00564FF2" w:rsidRPr="00564FF2" w:rsidRDefault="00564FF2" w:rsidP="00564FF2">
            <w:r w:rsidRPr="00564FF2">
              <w:rPr>
                <w:b/>
                <w:bCs/>
              </w:rPr>
              <w:t>Дмитро КУРИЛЕНКО</w:t>
            </w:r>
          </w:p>
        </w:tc>
      </w:tr>
      <w:tr w:rsidR="00564FF2" w:rsidRPr="00564FF2" w14:paraId="56DBA09D" w14:textId="77777777">
        <w:tc>
          <w:tcPr>
            <w:tcW w:w="3298" w:type="dxa"/>
            <w:shd w:val="clear" w:color="auto" w:fill="FCFCFC"/>
            <w:tcMar>
              <w:top w:w="0" w:type="dxa"/>
              <w:left w:w="108" w:type="dxa"/>
              <w:bottom w:w="0" w:type="dxa"/>
              <w:right w:w="108" w:type="dxa"/>
            </w:tcMar>
            <w:hideMark/>
          </w:tcPr>
          <w:p w14:paraId="1134B0DE" w14:textId="77777777" w:rsidR="00564FF2" w:rsidRPr="00564FF2" w:rsidRDefault="00564FF2" w:rsidP="00564FF2">
            <w:r w:rsidRPr="00564FF2">
              <w:rPr>
                <w:b/>
                <w:bCs/>
              </w:rPr>
              <w:t> </w:t>
            </w:r>
          </w:p>
        </w:tc>
        <w:tc>
          <w:tcPr>
            <w:tcW w:w="3007" w:type="dxa"/>
            <w:shd w:val="clear" w:color="auto" w:fill="FCFCFC"/>
            <w:tcMar>
              <w:top w:w="0" w:type="dxa"/>
              <w:left w:w="108" w:type="dxa"/>
              <w:bottom w:w="0" w:type="dxa"/>
              <w:right w:w="108" w:type="dxa"/>
            </w:tcMar>
            <w:hideMark/>
          </w:tcPr>
          <w:p w14:paraId="2D71F29E" w14:textId="77777777" w:rsidR="00564FF2" w:rsidRPr="00564FF2" w:rsidRDefault="00564FF2" w:rsidP="00564FF2">
            <w:r w:rsidRPr="00564FF2">
              <w:t> </w:t>
            </w:r>
          </w:p>
        </w:tc>
        <w:tc>
          <w:tcPr>
            <w:tcW w:w="3476" w:type="dxa"/>
            <w:shd w:val="clear" w:color="auto" w:fill="FCFCFC"/>
            <w:tcMar>
              <w:top w:w="0" w:type="dxa"/>
              <w:left w:w="108" w:type="dxa"/>
              <w:bottom w:w="0" w:type="dxa"/>
              <w:right w:w="108" w:type="dxa"/>
            </w:tcMar>
            <w:hideMark/>
          </w:tcPr>
          <w:p w14:paraId="07755332" w14:textId="77777777" w:rsidR="00564FF2" w:rsidRPr="00564FF2" w:rsidRDefault="00564FF2" w:rsidP="00564FF2">
            <w:r w:rsidRPr="00564FF2">
              <w:rPr>
                <w:b/>
                <w:bCs/>
              </w:rPr>
              <w:t> </w:t>
            </w:r>
          </w:p>
          <w:p w14:paraId="3B0556B1" w14:textId="77777777" w:rsidR="00564FF2" w:rsidRPr="00564FF2" w:rsidRDefault="00564FF2" w:rsidP="00564FF2">
            <w:r w:rsidRPr="00564FF2">
              <w:rPr>
                <w:b/>
                <w:bCs/>
              </w:rPr>
              <w:t> </w:t>
            </w:r>
          </w:p>
        </w:tc>
      </w:tr>
      <w:tr w:rsidR="00564FF2" w:rsidRPr="00564FF2" w14:paraId="620F60A9" w14:textId="77777777">
        <w:trPr>
          <w:trHeight w:val="70"/>
        </w:trPr>
        <w:tc>
          <w:tcPr>
            <w:tcW w:w="3298" w:type="dxa"/>
            <w:shd w:val="clear" w:color="auto" w:fill="FCFCFC"/>
            <w:tcMar>
              <w:top w:w="0" w:type="dxa"/>
              <w:left w:w="108" w:type="dxa"/>
              <w:bottom w:w="0" w:type="dxa"/>
              <w:right w:w="108" w:type="dxa"/>
            </w:tcMar>
            <w:hideMark/>
          </w:tcPr>
          <w:p w14:paraId="42AD787B" w14:textId="77777777" w:rsidR="00564FF2" w:rsidRPr="00564FF2" w:rsidRDefault="00564FF2" w:rsidP="00564FF2">
            <w:r w:rsidRPr="00564FF2">
              <w:rPr>
                <w:b/>
                <w:bCs/>
              </w:rPr>
              <w:t> </w:t>
            </w:r>
          </w:p>
        </w:tc>
        <w:tc>
          <w:tcPr>
            <w:tcW w:w="3007" w:type="dxa"/>
            <w:shd w:val="clear" w:color="auto" w:fill="FCFCFC"/>
            <w:tcMar>
              <w:top w:w="0" w:type="dxa"/>
              <w:left w:w="108" w:type="dxa"/>
              <w:bottom w:w="0" w:type="dxa"/>
              <w:right w:w="108" w:type="dxa"/>
            </w:tcMar>
            <w:hideMark/>
          </w:tcPr>
          <w:p w14:paraId="13F3F189" w14:textId="77777777" w:rsidR="00564FF2" w:rsidRPr="00564FF2" w:rsidRDefault="00564FF2" w:rsidP="00564FF2">
            <w:r w:rsidRPr="00564FF2">
              <w:t> </w:t>
            </w:r>
          </w:p>
        </w:tc>
        <w:tc>
          <w:tcPr>
            <w:tcW w:w="3476" w:type="dxa"/>
            <w:shd w:val="clear" w:color="auto" w:fill="FCFCFC"/>
            <w:tcMar>
              <w:top w:w="0" w:type="dxa"/>
              <w:left w:w="108" w:type="dxa"/>
              <w:bottom w:w="0" w:type="dxa"/>
              <w:right w:w="108" w:type="dxa"/>
            </w:tcMar>
            <w:hideMark/>
          </w:tcPr>
          <w:p w14:paraId="1085C8FF" w14:textId="77777777" w:rsidR="00564FF2" w:rsidRPr="00564FF2" w:rsidRDefault="00564FF2" w:rsidP="00564FF2">
            <w:r w:rsidRPr="00564FF2">
              <w:rPr>
                <w:b/>
                <w:bCs/>
              </w:rPr>
              <w:t>Віталій МАВРОДІ</w:t>
            </w:r>
          </w:p>
          <w:p w14:paraId="777CA943" w14:textId="77777777" w:rsidR="00564FF2" w:rsidRPr="00564FF2" w:rsidRDefault="00564FF2" w:rsidP="00564FF2">
            <w:r w:rsidRPr="00564FF2">
              <w:rPr>
                <w:b/>
                <w:bCs/>
              </w:rPr>
              <w:t> </w:t>
            </w:r>
          </w:p>
          <w:p w14:paraId="04766C40" w14:textId="77777777" w:rsidR="00564FF2" w:rsidRPr="00564FF2" w:rsidRDefault="00564FF2" w:rsidP="00564FF2">
            <w:r w:rsidRPr="00564FF2">
              <w:rPr>
                <w:b/>
                <w:bCs/>
              </w:rPr>
              <w:t> </w:t>
            </w:r>
          </w:p>
          <w:p w14:paraId="4E237EEF" w14:textId="77777777" w:rsidR="00564FF2" w:rsidRPr="00564FF2" w:rsidRDefault="00564FF2" w:rsidP="00564FF2">
            <w:r w:rsidRPr="00564FF2">
              <w:rPr>
                <w:b/>
                <w:bCs/>
              </w:rPr>
              <w:t>Олексій МІХЕД</w:t>
            </w:r>
          </w:p>
          <w:p w14:paraId="42C96CB1" w14:textId="77777777" w:rsidR="00564FF2" w:rsidRPr="00564FF2" w:rsidRDefault="00564FF2" w:rsidP="00564FF2">
            <w:r w:rsidRPr="00564FF2">
              <w:rPr>
                <w:b/>
                <w:bCs/>
              </w:rPr>
              <w:t> </w:t>
            </w:r>
          </w:p>
          <w:p w14:paraId="445BA249" w14:textId="77777777" w:rsidR="00564FF2" w:rsidRPr="00564FF2" w:rsidRDefault="00564FF2" w:rsidP="00564FF2">
            <w:r w:rsidRPr="00564FF2">
              <w:rPr>
                <w:b/>
                <w:bCs/>
              </w:rPr>
              <w:t> </w:t>
            </w:r>
          </w:p>
          <w:p w14:paraId="0A6D9826" w14:textId="77777777" w:rsidR="00564FF2" w:rsidRPr="00564FF2" w:rsidRDefault="00564FF2" w:rsidP="00564FF2">
            <w:r w:rsidRPr="00564FF2">
              <w:rPr>
                <w:b/>
                <w:bCs/>
              </w:rPr>
              <w:lastRenderedPageBreak/>
              <w:t>Євгенія МНИШЕНКО</w:t>
            </w:r>
          </w:p>
          <w:p w14:paraId="2972A42D" w14:textId="77777777" w:rsidR="00564FF2" w:rsidRPr="00564FF2" w:rsidRDefault="00564FF2" w:rsidP="00564FF2">
            <w:r w:rsidRPr="00564FF2">
              <w:rPr>
                <w:b/>
                <w:bCs/>
              </w:rPr>
              <w:t> </w:t>
            </w:r>
          </w:p>
          <w:p w14:paraId="2E1118EE" w14:textId="77777777" w:rsidR="00564FF2" w:rsidRPr="00564FF2" w:rsidRDefault="00564FF2" w:rsidP="00564FF2">
            <w:r w:rsidRPr="00564FF2">
              <w:rPr>
                <w:b/>
                <w:bCs/>
              </w:rPr>
              <w:t> </w:t>
            </w:r>
          </w:p>
          <w:p w14:paraId="60F64058" w14:textId="77777777" w:rsidR="00564FF2" w:rsidRPr="00564FF2" w:rsidRDefault="00564FF2" w:rsidP="00564FF2">
            <w:r w:rsidRPr="00564FF2">
              <w:rPr>
                <w:b/>
                <w:bCs/>
              </w:rPr>
              <w:t>Тетяна СТЕПАНОВА</w:t>
            </w:r>
          </w:p>
        </w:tc>
      </w:tr>
    </w:tbl>
    <w:p w14:paraId="3AF0DC31"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4FF2"/>
    <w:rsid w:val="00202DCF"/>
    <w:rsid w:val="00564FF2"/>
    <w:rsid w:val="0078503E"/>
    <w:rsid w:val="007B2E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B3A45"/>
  <w15:chartTrackingRefBased/>
  <w15:docId w15:val="{A4155699-387C-483C-9DAB-A8440F689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64FF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564FF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564FF2"/>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564FF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564FF2"/>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564FF2"/>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564FF2"/>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564FF2"/>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564FF2"/>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64FF2"/>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564FF2"/>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564FF2"/>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564FF2"/>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564FF2"/>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564FF2"/>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564FF2"/>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564FF2"/>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564FF2"/>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564FF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564FF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64FF2"/>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564FF2"/>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564FF2"/>
    <w:pPr>
      <w:spacing w:before="160"/>
      <w:jc w:val="center"/>
    </w:pPr>
    <w:rPr>
      <w:i/>
      <w:iCs/>
      <w:color w:val="404040" w:themeColor="text1" w:themeTint="BF"/>
    </w:rPr>
  </w:style>
  <w:style w:type="character" w:customStyle="1" w:styleId="a8">
    <w:name w:val="Цитата Знак"/>
    <w:basedOn w:val="a0"/>
    <w:link w:val="a7"/>
    <w:uiPriority w:val="29"/>
    <w:rsid w:val="00564FF2"/>
    <w:rPr>
      <w:i/>
      <w:iCs/>
      <w:color w:val="404040" w:themeColor="text1" w:themeTint="BF"/>
    </w:rPr>
  </w:style>
  <w:style w:type="paragraph" w:styleId="a9">
    <w:name w:val="List Paragraph"/>
    <w:basedOn w:val="a"/>
    <w:uiPriority w:val="34"/>
    <w:qFormat/>
    <w:rsid w:val="00564FF2"/>
    <w:pPr>
      <w:ind w:left="720"/>
      <w:contextualSpacing/>
    </w:pPr>
  </w:style>
  <w:style w:type="character" w:styleId="aa">
    <w:name w:val="Intense Emphasis"/>
    <w:basedOn w:val="a0"/>
    <w:uiPriority w:val="21"/>
    <w:qFormat/>
    <w:rsid w:val="00564FF2"/>
    <w:rPr>
      <w:i/>
      <w:iCs/>
      <w:color w:val="0F4761" w:themeColor="accent1" w:themeShade="BF"/>
    </w:rPr>
  </w:style>
  <w:style w:type="paragraph" w:styleId="ab">
    <w:name w:val="Intense Quote"/>
    <w:basedOn w:val="a"/>
    <w:next w:val="a"/>
    <w:link w:val="ac"/>
    <w:uiPriority w:val="30"/>
    <w:qFormat/>
    <w:rsid w:val="00564FF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564FF2"/>
    <w:rPr>
      <w:i/>
      <w:iCs/>
      <w:color w:val="0F4761" w:themeColor="accent1" w:themeShade="BF"/>
    </w:rPr>
  </w:style>
  <w:style w:type="character" w:styleId="ad">
    <w:name w:val="Intense Reference"/>
    <w:basedOn w:val="a0"/>
    <w:uiPriority w:val="32"/>
    <w:qFormat/>
    <w:rsid w:val="00564FF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23326</Words>
  <Characters>13296</Characters>
  <Application>Microsoft Office Word</Application>
  <DocSecurity>0</DocSecurity>
  <Lines>110</Lines>
  <Paragraphs>73</Paragraphs>
  <ScaleCrop>false</ScaleCrop>
  <Company/>
  <LinksUpToDate>false</LinksUpToDate>
  <CharactersWithSpaces>36549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2025-10-09T08:07:00Z</dcterms:created>
  <dcterms:modified xsi:type="dcterms:W3CDTF">2025-10-09T08:08:00Z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2025-10-09T08:08:10Z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ca2648a8-4fbf-48de-85d1-f62929e4713d</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